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340"/>
        <w:gridCol w:w="1214"/>
        <w:gridCol w:w="1560"/>
        <w:gridCol w:w="1843"/>
        <w:gridCol w:w="1416"/>
        <w:gridCol w:w="1277"/>
      </w:tblGrid>
      <w:tr w:rsidR="00C46A99" w:rsidRPr="00312C25" w:rsidTr="00CD7DD1">
        <w:trPr>
          <w:trHeight w:val="441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14" w:type="dxa"/>
          </w:tcPr>
          <w:p w:rsidR="00C46A99" w:rsidRPr="00312C25" w:rsidRDefault="00C46A99" w:rsidP="005B1D20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1560" w:type="dxa"/>
          </w:tcPr>
          <w:p w:rsidR="00C46A99" w:rsidRPr="00312C25" w:rsidRDefault="00C46A99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Yarıyılı</w:t>
            </w:r>
          </w:p>
        </w:tc>
        <w:tc>
          <w:tcPr>
            <w:tcW w:w="1843" w:type="dxa"/>
          </w:tcPr>
          <w:p w:rsidR="00C46A99" w:rsidRPr="00312C25" w:rsidRDefault="00C46A99" w:rsidP="005B1D20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T+U</w:t>
            </w:r>
          </w:p>
        </w:tc>
        <w:tc>
          <w:tcPr>
            <w:tcW w:w="1416" w:type="dxa"/>
          </w:tcPr>
          <w:p w:rsidR="00C46A99" w:rsidRPr="00312C25" w:rsidRDefault="00C46A99" w:rsidP="005B1D20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277" w:type="dxa"/>
          </w:tcPr>
          <w:p w:rsidR="00C46A99" w:rsidRPr="00312C25" w:rsidRDefault="00C46A99" w:rsidP="005B1D20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C46A99" w:rsidRPr="00312C25" w:rsidTr="00CD7DD1">
        <w:trPr>
          <w:trHeight w:val="220"/>
        </w:trPr>
        <w:tc>
          <w:tcPr>
            <w:tcW w:w="2334" w:type="dxa"/>
            <w:gridSpan w:val="2"/>
          </w:tcPr>
          <w:p w:rsidR="00C46A99" w:rsidRPr="00312C25" w:rsidRDefault="00C46A99" w:rsidP="00C46A99">
            <w:pPr>
              <w:pStyle w:val="TabloStili2"/>
              <w:spacing w:line="200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 xml:space="preserve">Tıbbi Biyoloji ve Genetik </w:t>
            </w:r>
          </w:p>
        </w:tc>
        <w:tc>
          <w:tcPr>
            <w:tcW w:w="1214" w:type="dxa"/>
          </w:tcPr>
          <w:p w:rsidR="00C46A99" w:rsidRPr="00312C25" w:rsidRDefault="00194013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3201102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46A99" w:rsidRPr="00312C25" w:rsidRDefault="00312C25" w:rsidP="005B1D20">
            <w:pPr>
              <w:pStyle w:val="TabloStili2"/>
              <w:spacing w:line="200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u w:color="000000"/>
                <w:lang w:val="tr-TR"/>
              </w:rPr>
              <w:t>I</w:t>
            </w:r>
            <w:r w:rsidR="00CD7DD1">
              <w:rPr>
                <w:rFonts w:ascii="Times New Roman" w:hAnsi="Times New Roman" w:cs="Times New Roman"/>
                <w:u w:color="000000"/>
                <w:lang w:val="tr-TR"/>
              </w:rPr>
              <w:t>+II</w:t>
            </w:r>
          </w:p>
        </w:tc>
        <w:tc>
          <w:tcPr>
            <w:tcW w:w="1843" w:type="dxa"/>
          </w:tcPr>
          <w:p w:rsidR="00C46A99" w:rsidRPr="00312C25" w:rsidRDefault="00C46A99" w:rsidP="005B1D20">
            <w:pPr>
              <w:pStyle w:val="TabloStili2"/>
              <w:spacing w:line="200" w:lineRule="exact"/>
              <w:ind w:left="106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2</w:t>
            </w:r>
            <w:r w:rsidR="00A93CD5" w:rsidRPr="00312C25">
              <w:rPr>
                <w:rFonts w:ascii="Times New Roman" w:hAnsi="Times New Roman" w:cs="Times New Roman"/>
                <w:u w:color="000000"/>
                <w:lang w:val="tr-TR"/>
              </w:rPr>
              <w:t>+0</w:t>
            </w:r>
          </w:p>
        </w:tc>
        <w:tc>
          <w:tcPr>
            <w:tcW w:w="1416" w:type="dxa"/>
          </w:tcPr>
          <w:p w:rsidR="00C46A99" w:rsidRPr="00312C25" w:rsidRDefault="00A8749F" w:rsidP="005B1D20">
            <w:pPr>
              <w:pStyle w:val="TabloStili2"/>
              <w:spacing w:line="200" w:lineRule="exact"/>
              <w:ind w:left="107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u w:color="000000"/>
                <w:lang w:val="tr-TR"/>
              </w:rPr>
              <w:t>2</w:t>
            </w:r>
          </w:p>
        </w:tc>
        <w:tc>
          <w:tcPr>
            <w:tcW w:w="1277" w:type="dxa"/>
          </w:tcPr>
          <w:p w:rsidR="00C46A99" w:rsidRPr="00312C25" w:rsidRDefault="00CD7DD1" w:rsidP="005B1D20">
            <w:pPr>
              <w:pStyle w:val="TabloStili2"/>
              <w:spacing w:line="200" w:lineRule="exact"/>
              <w:ind w:left="112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u w:color="000000"/>
                <w:lang w:val="tr-TR"/>
              </w:rPr>
              <w:t>4</w:t>
            </w:r>
          </w:p>
        </w:tc>
      </w:tr>
      <w:tr w:rsidR="00C46A99" w:rsidRPr="00312C25" w:rsidTr="00CD7DD1">
        <w:trPr>
          <w:trHeight w:val="220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0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Önkoşul Dersler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6A99" w:rsidRPr="00312C25" w:rsidTr="00CD7DD1">
        <w:trPr>
          <w:trHeight w:val="220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0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 Dili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5B1D20">
            <w:pPr>
              <w:pStyle w:val="TabloStili2"/>
              <w:spacing w:line="200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Türkçe</w:t>
            </w:r>
          </w:p>
        </w:tc>
      </w:tr>
      <w:tr w:rsidR="00C46A99" w:rsidRPr="00312C25" w:rsidTr="00CD7DD1">
        <w:trPr>
          <w:trHeight w:val="220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1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 Türü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5B1D20">
            <w:pPr>
              <w:pStyle w:val="TabloStili2"/>
              <w:spacing w:line="201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Zorunlu</w:t>
            </w:r>
          </w:p>
        </w:tc>
      </w:tr>
      <w:tr w:rsidR="00C46A99" w:rsidRPr="00312C25" w:rsidTr="00CD7DD1">
        <w:trPr>
          <w:trHeight w:val="225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5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 Koordinatörü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5B1D20">
            <w:pPr>
              <w:pStyle w:val="TabloStili2"/>
              <w:spacing w:line="205" w:lineRule="exact"/>
              <w:ind w:left="11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46A99" w:rsidRPr="00312C25" w:rsidTr="00CD7DD1">
        <w:trPr>
          <w:trHeight w:val="223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6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 Veren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5B1D20">
            <w:pPr>
              <w:pStyle w:val="TabloStili2"/>
              <w:spacing w:line="206" w:lineRule="exact"/>
              <w:ind w:left="11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46A99" w:rsidRPr="00312C25" w:rsidTr="00CD7DD1">
        <w:trPr>
          <w:trHeight w:val="215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196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 Yardımcıları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6A99" w:rsidRPr="00312C25" w:rsidTr="00CD7DD1">
        <w:trPr>
          <w:trHeight w:val="1293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6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 Amacı</w:t>
            </w:r>
          </w:p>
        </w:tc>
        <w:tc>
          <w:tcPr>
            <w:tcW w:w="7310" w:type="dxa"/>
            <w:gridSpan w:val="5"/>
          </w:tcPr>
          <w:p w:rsidR="00C46A99" w:rsidRPr="00312C25" w:rsidRDefault="00C46A99" w:rsidP="00D64C44">
            <w:pPr>
              <w:pStyle w:val="TabloStili2"/>
              <w:spacing w:before="14" w:line="220" w:lineRule="exact"/>
              <w:ind w:left="110"/>
              <w:jc w:val="both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Tıbbi Biyoloji dersinin sonunda 1. Sınıf öğrencilerinin Tıbbi terminolojiye temel oluşturan Tıbbi Biyoloji terminolojisini öğrenmesi,  tıbbi biyolojinin temel bilgilerini ve hücre yapısı ve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organellerini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; DNA, RNA ve protein sentezini; bölünme çeşitlerini; genom yapısı ve işleyişini anlayacak temel bilgi düzeyine ulaşması amaçlanmaktadır.</w:t>
            </w:r>
          </w:p>
        </w:tc>
      </w:tr>
      <w:tr w:rsidR="00006F03" w:rsidRPr="00312C25" w:rsidTr="00CD7DD1">
        <w:trPr>
          <w:trHeight w:val="1681"/>
        </w:trPr>
        <w:tc>
          <w:tcPr>
            <w:tcW w:w="2334" w:type="dxa"/>
            <w:gridSpan w:val="2"/>
          </w:tcPr>
          <w:p w:rsidR="00006F03" w:rsidRPr="00312C25" w:rsidRDefault="00006F03" w:rsidP="000C4FBE">
            <w:pPr>
              <w:pStyle w:val="TabloStili2"/>
              <w:spacing w:line="206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 Öğrenme Çıktıları</w:t>
            </w:r>
          </w:p>
        </w:tc>
        <w:tc>
          <w:tcPr>
            <w:tcW w:w="7310" w:type="dxa"/>
            <w:gridSpan w:val="5"/>
          </w:tcPr>
          <w:p w:rsidR="00006F03" w:rsidRPr="00312C25" w:rsidRDefault="00006F03" w:rsidP="000C4FBE">
            <w:pPr>
              <w:pStyle w:val="TabloStili2"/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u w:color="000000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Bu dersin sonunda öğrenci;</w:t>
            </w:r>
          </w:p>
          <w:p w:rsidR="00006F03" w:rsidRDefault="00006F03" w:rsidP="000C4FBE">
            <w:pPr>
              <w:pStyle w:val="Gvde"/>
              <w:numPr>
                <w:ilvl w:val="0"/>
                <w:numId w:val="3"/>
              </w:num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Tıbbi Biyoloji terminolojisini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öğrenir</w:t>
            </w:r>
          </w:p>
          <w:p w:rsidR="00006F03" w:rsidRPr="00312C25" w:rsidRDefault="00006F03" w:rsidP="000C4FBE">
            <w:pPr>
              <w:pStyle w:val="Gvde"/>
              <w:numPr>
                <w:ilvl w:val="0"/>
                <w:numId w:val="3"/>
              </w:num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Tıbbi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Biyoloji </w:t>
            </w:r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 kurallarını</w:t>
            </w:r>
            <w:proofErr w:type="gramEnd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 kavrar.</w:t>
            </w:r>
          </w:p>
          <w:p w:rsidR="00006F03" w:rsidRPr="00312C25" w:rsidRDefault="00006F03" w:rsidP="000C4FBE">
            <w:pPr>
              <w:pStyle w:val="Gvde"/>
              <w:numPr>
                <w:ilvl w:val="0"/>
                <w:numId w:val="3"/>
              </w:num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Hücrenin kimyasal bileşenlerini öğrenir.</w:t>
            </w:r>
          </w:p>
          <w:p w:rsidR="00006F03" w:rsidRPr="00312C25" w:rsidRDefault="00006F03" w:rsidP="000C4FBE">
            <w:pPr>
              <w:pStyle w:val="Gvde"/>
              <w:numPr>
                <w:ilvl w:val="0"/>
                <w:numId w:val="3"/>
              </w:num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Hücre </w:t>
            </w:r>
            <w:proofErr w:type="spellStart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organellerini</w:t>
            </w:r>
            <w:proofErr w:type="spellEnd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 ve görevlerini öğrenir.</w:t>
            </w:r>
          </w:p>
          <w:p w:rsidR="00006F03" w:rsidRPr="00312C25" w:rsidRDefault="00006F03" w:rsidP="000C4FBE">
            <w:pPr>
              <w:pStyle w:val="Gvde"/>
              <w:numPr>
                <w:ilvl w:val="0"/>
                <w:numId w:val="3"/>
              </w:num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DNA, RNA, protein sentez aşamalarını bilecek ve bu sentezlerde görevli enzim ve </w:t>
            </w:r>
            <w:proofErr w:type="spellStart"/>
            <w:proofErr w:type="gramStart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organelleribilir</w:t>
            </w:r>
            <w:proofErr w:type="spellEnd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.DNA’da</w:t>
            </w:r>
            <w:proofErr w:type="gramEnd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 Mutasyon ve </w:t>
            </w:r>
            <w:proofErr w:type="spellStart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mutajenler</w:t>
            </w:r>
            <w:proofErr w:type="spellEnd"/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 xml:space="preserve"> hakkında bilgi sahibi olur.</w:t>
            </w:r>
          </w:p>
          <w:p w:rsidR="00006F03" w:rsidRDefault="00006F03" w:rsidP="000C4FBE">
            <w:pPr>
              <w:pStyle w:val="Gvde"/>
              <w:numPr>
                <w:ilvl w:val="0"/>
                <w:numId w:val="3"/>
              </w:num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  <w:r w:rsidRPr="00312C25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  <w:t>RNA tipleri ve ekspresyonlarını öğrenir.</w:t>
            </w:r>
          </w:p>
          <w:p w:rsidR="00006F03" w:rsidRDefault="00006F03" w:rsidP="000C4FBE">
            <w:pPr>
              <w:pStyle w:val="Gvde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20" w:lineRule="exact"/>
              <w:ind w:left="286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</w:p>
          <w:p w:rsidR="00006F03" w:rsidRPr="00312C25" w:rsidRDefault="00006F03" w:rsidP="000C4FBE">
            <w:pPr>
              <w:pStyle w:val="Gvde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20" w:lineRule="exact"/>
              <w:ind w:left="286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val="tr-TR"/>
              </w:rPr>
            </w:pPr>
          </w:p>
        </w:tc>
      </w:tr>
      <w:tr w:rsidR="00C46A99" w:rsidRPr="00312C25" w:rsidTr="00CD7DD1">
        <w:trPr>
          <w:trHeight w:val="416"/>
        </w:trPr>
        <w:tc>
          <w:tcPr>
            <w:tcW w:w="2334" w:type="dxa"/>
            <w:gridSpan w:val="2"/>
          </w:tcPr>
          <w:p w:rsidR="00C46A99" w:rsidRPr="00312C25" w:rsidRDefault="00C46A99" w:rsidP="005B1D20">
            <w:pPr>
              <w:pStyle w:val="TabloStili2"/>
              <w:spacing w:line="206" w:lineRule="exact"/>
              <w:ind w:left="110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u w:color="000000"/>
                <w:lang w:val="tr-TR"/>
              </w:rPr>
              <w:t>Dersinİçeriği</w:t>
            </w:r>
          </w:p>
        </w:tc>
        <w:tc>
          <w:tcPr>
            <w:tcW w:w="7310" w:type="dxa"/>
            <w:gridSpan w:val="5"/>
          </w:tcPr>
          <w:p w:rsidR="00C46A99" w:rsidRDefault="00D64C44" w:rsidP="005B1D20">
            <w:pPr>
              <w:pStyle w:val="TabloStili2"/>
              <w:spacing w:before="14" w:line="202" w:lineRule="exact"/>
              <w:ind w:left="110"/>
              <w:rPr>
                <w:rFonts w:ascii="Times New Roman" w:hAnsi="Times New Roman" w:cs="Times New Roman"/>
                <w:u w:color="000000"/>
                <w:lang w:val="tr-TR"/>
              </w:rPr>
            </w:pPr>
            <w:r>
              <w:rPr>
                <w:rFonts w:ascii="Times New Roman" w:hAnsi="Times New Roman" w:cs="Times New Roman"/>
                <w:u w:color="000000"/>
                <w:lang w:val="tr-TR"/>
              </w:rPr>
              <w:t>H</w:t>
            </w:r>
            <w:r w:rsidR="00C46A99" w:rsidRPr="00312C25">
              <w:rPr>
                <w:rFonts w:ascii="Times New Roman" w:hAnsi="Times New Roman" w:cs="Times New Roman"/>
                <w:u w:color="000000"/>
                <w:lang w:val="tr-TR"/>
              </w:rPr>
              <w:t>ücre yapısı ve fonksiyonları</w:t>
            </w:r>
            <w:r>
              <w:rPr>
                <w:rFonts w:ascii="Times New Roman" w:hAnsi="Times New Roman" w:cs="Times New Roman"/>
                <w:u w:color="000000"/>
                <w:lang w:val="tr-TR"/>
              </w:rPr>
              <w:t xml:space="preserve">, DNA RNA yapısı, Protein sentezi, Hücre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tr-TR"/>
              </w:rPr>
              <w:t>organeller</w:t>
            </w:r>
            <w:proofErr w:type="spellEnd"/>
            <w:r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</w:p>
          <w:p w:rsidR="00CD7DD1" w:rsidRDefault="00CD7DD1" w:rsidP="005B1D20">
            <w:pPr>
              <w:pStyle w:val="TabloStili2"/>
              <w:spacing w:before="14" w:line="202" w:lineRule="exact"/>
              <w:ind w:left="110"/>
              <w:rPr>
                <w:rFonts w:ascii="Times New Roman" w:hAnsi="Times New Roman" w:cs="Times New Roman"/>
                <w:u w:color="000000"/>
                <w:lang w:val="tr-TR"/>
              </w:rPr>
            </w:pPr>
          </w:p>
          <w:p w:rsidR="00CD7DD1" w:rsidRDefault="00CD7DD1" w:rsidP="005B1D20">
            <w:pPr>
              <w:pStyle w:val="TabloStili2"/>
              <w:spacing w:before="14" w:line="202" w:lineRule="exact"/>
              <w:ind w:left="110"/>
              <w:rPr>
                <w:rFonts w:ascii="Times New Roman" w:hAnsi="Times New Roman" w:cs="Times New Roman"/>
                <w:u w:color="000000"/>
                <w:lang w:val="tr-TR"/>
              </w:rPr>
            </w:pPr>
          </w:p>
          <w:p w:rsidR="00CD7DD1" w:rsidRPr="00312C25" w:rsidRDefault="00CD7DD1" w:rsidP="005B1D20">
            <w:pPr>
              <w:pStyle w:val="TabloStili2"/>
              <w:spacing w:before="14" w:line="202" w:lineRule="exact"/>
              <w:ind w:left="11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46A99" w:rsidRPr="00312C25" w:rsidTr="005B1D20">
        <w:trPr>
          <w:trHeight w:val="220"/>
        </w:trPr>
        <w:tc>
          <w:tcPr>
            <w:tcW w:w="994" w:type="dxa"/>
          </w:tcPr>
          <w:p w:rsidR="00C46A99" w:rsidRPr="00312C25" w:rsidRDefault="00C46A99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lang w:val="tr-TR"/>
              </w:rPr>
              <w:t>Hafta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lang w:val="tr-TR"/>
              </w:rPr>
              <w:t>Konular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8650" w:type="dxa"/>
            <w:gridSpan w:val="6"/>
            <w:shd w:val="clear" w:color="auto" w:fill="FFFFFF" w:themeFill="background1"/>
          </w:tcPr>
          <w:p w:rsidR="00C46A99" w:rsidRPr="00312C25" w:rsidRDefault="00C46A99" w:rsidP="00DF4EE3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Prokaryot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 ve </w:t>
            </w:r>
            <w:proofErr w:type="spellStart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>ö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karyot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 Hücreler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Hücrenin Moleküler Bileşenleri: Organik ve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İnorganik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Bileşenler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Hücre Yüzeyi, Zar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Yapısı, Plazma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Zarından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Moleküllerin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Taşınması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Nükleusun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 yapısı ve madde trafiği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Kromatin yapısı ve DNA’nın paketlenmesi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Hücresel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genomların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organizasyonu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ve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İnsan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genomu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8650" w:type="dxa"/>
            <w:gridSpan w:val="6"/>
          </w:tcPr>
          <w:p w:rsidR="00C46A99" w:rsidRPr="00312C25" w:rsidRDefault="00A93CD5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Ara sınav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Prokaryot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ve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Ökaryot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 gen yapıları, ekspresyonları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Prokaryot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ve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Ökaryot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 gen ekspresyon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düzenlemeleri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Protein Sentezi. Başlama, UzamaveSonlanma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Protein sentezinindüzenlenmesivemodifikasyonu</w:t>
            </w:r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12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Protein Tasnifi,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Veziküler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Transportun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Mekanizması, ER ve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Golgi</w:t>
            </w:r>
            <w:proofErr w:type="spellEnd"/>
          </w:p>
        </w:tc>
      </w:tr>
      <w:tr w:rsidR="00C46A99" w:rsidRPr="00312C25" w:rsidTr="00CD7DD1">
        <w:trPr>
          <w:trHeight w:val="340"/>
        </w:trPr>
        <w:tc>
          <w:tcPr>
            <w:tcW w:w="994" w:type="dxa"/>
          </w:tcPr>
          <w:p w:rsidR="00C46A99" w:rsidRPr="00312C25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13</w:t>
            </w:r>
          </w:p>
        </w:tc>
        <w:tc>
          <w:tcPr>
            <w:tcW w:w="8650" w:type="dxa"/>
            <w:gridSpan w:val="6"/>
          </w:tcPr>
          <w:p w:rsidR="00C46A99" w:rsidRPr="00312C25" w:rsidRDefault="00C46A99" w:rsidP="005B1D20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DNA mutasyonları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ve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Mutajenler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12C25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2C25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8650" w:type="dxa"/>
            <w:gridSpan w:val="6"/>
          </w:tcPr>
          <w:p w:rsidR="00CD7DD1" w:rsidRPr="00312C25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MutasyonTamir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Mekanizmaları</w:t>
            </w:r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Lizozomlar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ve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lizozomal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Hastalıklar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Biyoenerji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ve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Metabolizma</w:t>
            </w:r>
            <w:proofErr w:type="spellEnd"/>
            <w:r w:rsidRPr="003C62AE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Mitokondri</w:t>
            </w:r>
            <w:proofErr w:type="spellEnd"/>
            <w:r w:rsidRPr="003C62AE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Peroksizomlar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  <w:shd w:val="clear" w:color="auto" w:fill="FFFFFF"/>
              </w:rPr>
              <w:t>Hücre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  <w:shd w:val="clear" w:color="auto" w:fill="FFFFFF"/>
              </w:rPr>
              <w:t>Siklusu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  <w:shd w:val="clear" w:color="auto" w:fill="FFFFFF"/>
              </w:rPr>
              <w:t>ve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  <w:shd w:val="clear" w:color="auto" w:fill="FFFFFF"/>
              </w:rPr>
              <w:t>Mitoz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  <w:shd w:val="clear" w:color="auto" w:fill="FFFFFF"/>
              </w:rPr>
              <w:t>Bölünme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DF4EE3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Hücre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Sinya</w:t>
            </w:r>
            <w:r w:rsidR="00DF4EE3">
              <w:rPr>
                <w:rFonts w:ascii="Times New Roman" w:hAnsi="Times New Roman" w:cs="Times New Roman"/>
                <w:u w:color="000000"/>
              </w:rPr>
              <w:t>l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Moleküllerinin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İletimi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Mayoz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Bölünme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Kromozomların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Morfolojik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Özellikleri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ve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Terminolojisi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Arasınav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Kromozom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Düzensizlikleri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Kanser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Genetiği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C62AE">
              <w:rPr>
                <w:rFonts w:ascii="Times New Roman" w:hAnsi="Times New Roman" w:cs="Times New Roman"/>
                <w:u w:color="000000"/>
              </w:rPr>
              <w:t xml:space="preserve">Gen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Terapisi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ve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Tıpta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Kullanım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Alanları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25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Tek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Genli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Otozomal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Kalıtım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r w:rsidRPr="003C62AE">
              <w:rPr>
                <w:rFonts w:ascii="Times New Roman" w:hAnsi="Times New Roman" w:cs="Times New Roman"/>
                <w:u w:color="000000"/>
              </w:rPr>
              <w:t xml:space="preserve">Multi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Faktöriyel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Kalıtım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Kalıtımın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Atipik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Şekilleri</w:t>
            </w:r>
            <w:proofErr w:type="spellEnd"/>
          </w:p>
        </w:tc>
      </w:tr>
      <w:tr w:rsidR="00CD7DD1" w:rsidRPr="00312C25" w:rsidTr="00CD7DD1">
        <w:trPr>
          <w:trHeight w:val="340"/>
        </w:trPr>
        <w:tc>
          <w:tcPr>
            <w:tcW w:w="994" w:type="dxa"/>
          </w:tcPr>
          <w:p w:rsidR="00CD7DD1" w:rsidRPr="003C62AE" w:rsidRDefault="00CD7DD1" w:rsidP="00CD7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</w:t>
            </w:r>
          </w:p>
        </w:tc>
        <w:tc>
          <w:tcPr>
            <w:tcW w:w="8650" w:type="dxa"/>
            <w:gridSpan w:val="6"/>
          </w:tcPr>
          <w:p w:rsidR="00CD7DD1" w:rsidRPr="003C62AE" w:rsidRDefault="00CD7DD1" w:rsidP="00CD7DD1">
            <w:pPr>
              <w:pStyle w:val="TabloStili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C62AE">
              <w:rPr>
                <w:rFonts w:ascii="Times New Roman" w:hAnsi="Times New Roman" w:cs="Times New Roman"/>
                <w:u w:color="000000"/>
              </w:rPr>
              <w:t>Epigenetik</w:t>
            </w:r>
            <w:proofErr w:type="spellEnd"/>
          </w:p>
        </w:tc>
      </w:tr>
      <w:tr w:rsidR="00CD7DD1" w:rsidRPr="00312C25" w:rsidTr="005D4DB2">
        <w:trPr>
          <w:trHeight w:val="171"/>
        </w:trPr>
        <w:tc>
          <w:tcPr>
            <w:tcW w:w="9644" w:type="dxa"/>
            <w:gridSpan w:val="7"/>
            <w:tcBorders>
              <w:bottom w:val="single" w:sz="4" w:space="0" w:color="auto"/>
            </w:tcBorders>
          </w:tcPr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lang w:val="tr-TR"/>
              </w:rPr>
              <w:t>Genel Yeterlilikler</w:t>
            </w:r>
          </w:p>
        </w:tc>
      </w:tr>
      <w:tr w:rsidR="00CD7DD1" w:rsidRPr="00312C25" w:rsidTr="005D4DB2">
        <w:trPr>
          <w:trHeight w:val="834"/>
        </w:trPr>
        <w:tc>
          <w:tcPr>
            <w:tcW w:w="9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u w:color="000000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1.Protein tasnifi,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veziküler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transportun</w:t>
            </w:r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mekanizması, ER ve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Golgi</w:t>
            </w:r>
            <w:proofErr w:type="spellEnd"/>
            <w:r w:rsidR="00DF4EE3">
              <w:rPr>
                <w:rFonts w:ascii="Times New Roman" w:hAnsi="Times New Roman" w:cs="Times New Roman"/>
                <w:u w:color="000000"/>
                <w:lang w:val="tr-TR"/>
              </w:rPr>
              <w:t xml:space="preserve"> </w:t>
            </w:r>
            <w:proofErr w:type="spellStart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organellerini</w:t>
            </w:r>
            <w:proofErr w:type="spellEnd"/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 xml:space="preserve"> tanımlar.</w:t>
            </w:r>
          </w:p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eastAsia="Calibri" w:hAnsi="Times New Roman" w:cs="Times New Roman"/>
                <w:u w:color="000000"/>
                <w:lang w:val="tr-TR"/>
              </w:rPr>
            </w:pP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2.</w:t>
            </w:r>
            <w:r w:rsidRPr="00312C25">
              <w:rPr>
                <w:rFonts w:ascii="Times New Roman" w:eastAsia="Calibri" w:hAnsi="Times New Roman" w:cs="Times New Roman"/>
                <w:u w:color="000000"/>
                <w:lang w:val="tr-TR"/>
              </w:rPr>
              <w:t xml:space="preserve"> DNA, RNA, protein sentez aşamalarını bilecek ve bu sentezlerde görevli enzim ve </w:t>
            </w:r>
            <w:proofErr w:type="spellStart"/>
            <w:r w:rsidRPr="00312C25">
              <w:rPr>
                <w:rFonts w:ascii="Times New Roman" w:eastAsia="Calibri" w:hAnsi="Times New Roman" w:cs="Times New Roman"/>
                <w:u w:color="000000"/>
                <w:lang w:val="tr-TR"/>
              </w:rPr>
              <w:t>organelleri</w:t>
            </w:r>
            <w:proofErr w:type="spellEnd"/>
            <w:r w:rsidRPr="00312C25">
              <w:rPr>
                <w:rFonts w:ascii="Times New Roman" w:eastAsia="Calibri" w:hAnsi="Times New Roman" w:cs="Times New Roman"/>
                <w:u w:color="000000"/>
                <w:lang w:val="tr-TR"/>
              </w:rPr>
              <w:t xml:space="preserve"> bilir.</w:t>
            </w:r>
          </w:p>
          <w:p w:rsidR="00CD7DD1" w:rsidRPr="00CD7DD1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u w:color="000000"/>
                <w:lang w:val="tr-TR"/>
              </w:rPr>
            </w:pPr>
            <w:r w:rsidRPr="00312C25">
              <w:rPr>
                <w:rFonts w:ascii="Times New Roman" w:eastAsia="Calibri" w:hAnsi="Times New Roman" w:cs="Times New Roman"/>
                <w:u w:color="000000"/>
                <w:lang w:val="tr-TR"/>
              </w:rPr>
              <w:t>3.</w:t>
            </w:r>
            <w:r w:rsidRPr="00312C25">
              <w:rPr>
                <w:rFonts w:ascii="Times New Roman" w:hAnsi="Times New Roman" w:cs="Times New Roman"/>
                <w:u w:color="000000"/>
                <w:lang w:val="tr-TR"/>
              </w:rPr>
              <w:t>Ökaryot hücre yapısı ve fonksiyonlarını tanımlayabilir.</w:t>
            </w:r>
          </w:p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b/>
                <w:bCs/>
                <w:i/>
                <w:lang w:val="tr-TR"/>
              </w:rPr>
            </w:pPr>
          </w:p>
        </w:tc>
      </w:tr>
      <w:tr w:rsidR="00CD7DD1" w:rsidRPr="00312C25" w:rsidTr="005D4DB2">
        <w:trPr>
          <w:trHeight w:val="208"/>
        </w:trPr>
        <w:tc>
          <w:tcPr>
            <w:tcW w:w="9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12C25">
              <w:rPr>
                <w:rFonts w:ascii="Times New Roman" w:hAnsi="Times New Roman" w:cs="Times New Roman"/>
                <w:b/>
                <w:bCs/>
                <w:lang w:val="tr-TR"/>
              </w:rPr>
              <w:t>Kaynaklar</w:t>
            </w:r>
          </w:p>
        </w:tc>
      </w:tr>
      <w:tr w:rsidR="00CD7DD1" w:rsidRPr="00312C25" w:rsidTr="005D4DB2">
        <w:trPr>
          <w:trHeight w:val="1559"/>
        </w:trPr>
        <w:tc>
          <w:tcPr>
            <w:tcW w:w="9644" w:type="dxa"/>
            <w:gridSpan w:val="7"/>
            <w:tcBorders>
              <w:top w:val="single" w:sz="4" w:space="0" w:color="auto"/>
            </w:tcBorders>
          </w:tcPr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lang w:val="tr-TR"/>
              </w:rPr>
              <w:t>Kasap, H. Kasap, M. Demirhan, O. Alptekin, D.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Lüleya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>, Ü. Pazarbaşı, A. Güzel, A.İ. (2017).</w:t>
            </w:r>
            <w:r w:rsidRPr="00312C25">
              <w:rPr>
                <w:rFonts w:ascii="Times New Roman" w:hAnsi="Times New Roman" w:cs="Times New Roman"/>
                <w:i/>
                <w:lang w:val="tr-TR"/>
              </w:rPr>
              <w:t>Tıbbi Biyoloji ve Genetik. 2. Basım</w:t>
            </w:r>
            <w:r w:rsidRPr="00312C25">
              <w:rPr>
                <w:rFonts w:ascii="Times New Roman" w:hAnsi="Times New Roman" w:cs="Times New Roman"/>
                <w:lang w:val="tr-TR"/>
              </w:rPr>
              <w:t>. Akademisyen Yayınevi.</w:t>
            </w:r>
          </w:p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Nussbaum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>, R.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L.Mcinnes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>, R.R.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Willard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 xml:space="preserve">, H.F. 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Roderick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 xml:space="preserve">, R. 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McInnes</w:t>
            </w:r>
            <w:proofErr w:type="spellEnd"/>
            <w:r w:rsidR="00DF4EE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Huntington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 xml:space="preserve">, F. 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Willard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 xml:space="preserve"> Robert, L. (2017). 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Nussbaum</w:t>
            </w:r>
            <w:proofErr w:type="spellEnd"/>
            <w:r w:rsidRPr="00312C25">
              <w:rPr>
                <w:rFonts w:ascii="Times New Roman" w:hAnsi="Times New Roman" w:cs="Times New Roman"/>
                <w:lang w:val="tr-TR"/>
              </w:rPr>
              <w:t>, R.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L.</w:t>
            </w:r>
            <w:r w:rsidRPr="00312C25">
              <w:rPr>
                <w:rFonts w:ascii="Times New Roman" w:hAnsi="Times New Roman" w:cs="Times New Roman"/>
                <w:i/>
                <w:lang w:val="tr-TR"/>
              </w:rPr>
              <w:t>Thompson</w:t>
            </w:r>
            <w:proofErr w:type="spellEnd"/>
            <w:r w:rsidRPr="00312C25">
              <w:rPr>
                <w:rFonts w:ascii="Times New Roman" w:hAnsi="Times New Roman" w:cs="Times New Roman"/>
                <w:i/>
                <w:lang w:val="tr-TR"/>
              </w:rPr>
              <w:t>&amp;</w:t>
            </w:r>
            <w:proofErr w:type="spellStart"/>
            <w:r w:rsidRPr="00312C25">
              <w:rPr>
                <w:rFonts w:ascii="Times New Roman" w:hAnsi="Times New Roman" w:cs="Times New Roman"/>
                <w:i/>
                <w:lang w:val="tr-TR"/>
              </w:rPr>
              <w:t>Thompson</w:t>
            </w:r>
            <w:proofErr w:type="spellEnd"/>
            <w:r w:rsidRPr="00312C25">
              <w:rPr>
                <w:rFonts w:ascii="Times New Roman" w:hAnsi="Times New Roman" w:cs="Times New Roman"/>
                <w:i/>
                <w:lang w:val="tr-TR"/>
              </w:rPr>
              <w:t xml:space="preserve"> Tıbbi </w:t>
            </w:r>
            <w:proofErr w:type="gramStart"/>
            <w:r w:rsidRPr="00312C25">
              <w:rPr>
                <w:rFonts w:ascii="Times New Roman" w:hAnsi="Times New Roman" w:cs="Times New Roman"/>
                <w:i/>
                <w:lang w:val="tr-TR"/>
              </w:rPr>
              <w:t>Genetik.</w:t>
            </w:r>
            <w:proofErr w:type="spellStart"/>
            <w:r w:rsidRPr="00312C25">
              <w:rPr>
                <w:rFonts w:ascii="Times New Roman" w:hAnsi="Times New Roman" w:cs="Times New Roman"/>
                <w:lang w:val="tr-TR"/>
              </w:rPr>
              <w:t>Elsevier</w:t>
            </w:r>
            <w:proofErr w:type="spellEnd"/>
            <w:proofErr w:type="gramEnd"/>
            <w:r w:rsidRPr="00312C25">
              <w:rPr>
                <w:rFonts w:ascii="Times New Roman" w:hAnsi="Times New Roman" w:cs="Times New Roman"/>
                <w:lang w:val="tr-TR"/>
              </w:rPr>
              <w:t xml:space="preserve"> Yayınevi.</w:t>
            </w:r>
          </w:p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lang w:val="tr-TR"/>
              </w:rPr>
            </w:pPr>
            <w:r w:rsidRPr="00312C25">
              <w:rPr>
                <w:rFonts w:ascii="Times New Roman" w:hAnsi="Times New Roman" w:cs="Times New Roman"/>
                <w:lang w:val="tr-TR"/>
              </w:rPr>
              <w:t xml:space="preserve">Güneş, H.F. (2013). </w:t>
            </w:r>
            <w:proofErr w:type="gramStart"/>
            <w:r w:rsidRPr="00312C25">
              <w:rPr>
                <w:rFonts w:ascii="Times New Roman" w:hAnsi="Times New Roman" w:cs="Times New Roman"/>
                <w:i/>
                <w:lang w:val="tr-TR"/>
              </w:rPr>
              <w:t>Moleküler Hücre</w:t>
            </w:r>
            <w:r w:rsidR="00DF4EE3">
              <w:rPr>
                <w:rFonts w:ascii="Times New Roman" w:hAnsi="Times New Roman" w:cs="Times New Roman"/>
                <w:i/>
                <w:lang w:val="tr-TR"/>
              </w:rPr>
              <w:t xml:space="preserve"> </w:t>
            </w:r>
            <w:r w:rsidRPr="00312C25">
              <w:rPr>
                <w:rFonts w:ascii="Times New Roman" w:hAnsi="Times New Roman" w:cs="Times New Roman"/>
                <w:i/>
                <w:lang w:val="tr-TR"/>
              </w:rPr>
              <w:t>Biyolojisi</w:t>
            </w:r>
            <w:r w:rsidRPr="00312C25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gramEnd"/>
            <w:r w:rsidRPr="00312C25">
              <w:rPr>
                <w:rFonts w:ascii="Times New Roman" w:hAnsi="Times New Roman" w:cs="Times New Roman"/>
                <w:lang w:val="tr-TR"/>
              </w:rPr>
              <w:t>İstanbul Medikal Yayınevi.</w:t>
            </w:r>
          </w:p>
          <w:p w:rsidR="00CD7DD1" w:rsidRPr="00312C25" w:rsidRDefault="00CD7DD1" w:rsidP="00CD7DD1">
            <w:pPr>
              <w:pStyle w:val="TabloStili2"/>
              <w:spacing w:line="264" w:lineRule="auto"/>
              <w:rPr>
                <w:rFonts w:ascii="Times New Roman" w:hAnsi="Times New Roman" w:cs="Times New Roman"/>
                <w:b/>
                <w:bCs/>
                <w:i/>
                <w:lang w:val="tr-TR"/>
              </w:rPr>
            </w:pPr>
          </w:p>
        </w:tc>
      </w:tr>
      <w:tr w:rsidR="00CD7DD1" w:rsidRPr="00312C25" w:rsidTr="005B1D20">
        <w:trPr>
          <w:trHeight w:val="675"/>
        </w:trPr>
        <w:tc>
          <w:tcPr>
            <w:tcW w:w="9644" w:type="dxa"/>
            <w:gridSpan w:val="7"/>
          </w:tcPr>
          <w:p w:rsidR="00CD7DD1" w:rsidRDefault="00CD7DD1" w:rsidP="00CD7DD1">
            <w:pPr>
              <w:pStyle w:val="TabloStili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D7DD1" w:rsidRPr="00312C25" w:rsidRDefault="00CD7DD1" w:rsidP="00CD7DD1">
            <w:pPr>
              <w:pStyle w:val="TabloStili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b/>
                <w:szCs w:val="24"/>
              </w:rPr>
              <w:t>DeğerlendirmeSistemi</w:t>
            </w:r>
            <w:proofErr w:type="spellEnd"/>
          </w:p>
        </w:tc>
      </w:tr>
      <w:tr w:rsidR="00CD7DD1" w:rsidRPr="00312C25" w:rsidTr="005B1D20">
        <w:trPr>
          <w:trHeight w:val="675"/>
        </w:trPr>
        <w:tc>
          <w:tcPr>
            <w:tcW w:w="9644" w:type="dxa"/>
            <w:gridSpan w:val="7"/>
          </w:tcPr>
          <w:p w:rsidR="00CD7DD1" w:rsidRPr="00312C25" w:rsidRDefault="00CD7DD1" w:rsidP="00CD7DD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12C25">
              <w:rPr>
                <w:rFonts w:ascii="Times New Roman" w:hAnsi="Times New Roman" w:cs="Times New Roman"/>
                <w:b/>
                <w:sz w:val="20"/>
                <w:szCs w:val="24"/>
              </w:rPr>
              <w:t>Arasınav</w:t>
            </w:r>
            <w:proofErr w:type="spellEnd"/>
            <w:r w:rsidRPr="00312C25">
              <w:rPr>
                <w:rFonts w:ascii="Times New Roman" w:hAnsi="Times New Roman" w:cs="Times New Roman"/>
                <w:b/>
                <w:sz w:val="20"/>
                <w:szCs w:val="24"/>
              </w:rPr>
              <w:t>: % 40</w:t>
            </w:r>
          </w:p>
          <w:p w:rsidR="00CD7DD1" w:rsidRPr="00312C25" w:rsidRDefault="00CD7DD1" w:rsidP="00CD7DD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4"/>
              </w:rPr>
              <w:t>Final: % 60</w:t>
            </w:r>
          </w:p>
          <w:p w:rsidR="00CD7DD1" w:rsidRPr="00312C25" w:rsidRDefault="00CD7DD1" w:rsidP="00CD7DD1">
            <w:pPr>
              <w:pStyle w:val="TabloStili2"/>
              <w:rPr>
                <w:rFonts w:ascii="Times New Roman" w:hAnsi="Times New Roman" w:cs="Times New Roman"/>
                <w:b/>
                <w:bCs/>
                <w:lang w:val="tr-TR"/>
              </w:rPr>
            </w:pPr>
            <w:proofErr w:type="spellStart"/>
            <w:r w:rsidRPr="00312C25">
              <w:rPr>
                <w:rFonts w:ascii="Times New Roman" w:hAnsi="Times New Roman" w:cs="Times New Roman"/>
                <w:b/>
                <w:szCs w:val="24"/>
              </w:rPr>
              <w:t>Bütünleme</w:t>
            </w:r>
            <w:proofErr w:type="spellEnd"/>
            <w:r w:rsidRPr="00312C25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</w:tbl>
    <w:p w:rsidR="00C46A99" w:rsidRPr="00312C25" w:rsidRDefault="00C46A99" w:rsidP="00C46A99">
      <w:pPr>
        <w:rPr>
          <w:rFonts w:ascii="Times New Roman" w:hAnsi="Times New Roman" w:cs="Times New Roman"/>
          <w:sz w:val="20"/>
          <w:szCs w:val="20"/>
        </w:rPr>
      </w:pPr>
    </w:p>
    <w:p w:rsidR="00F67972" w:rsidRPr="00312C25" w:rsidRDefault="00F67972">
      <w:pPr>
        <w:rPr>
          <w:rFonts w:ascii="Times New Roman" w:hAnsi="Times New Roman" w:cs="Times New Roman"/>
          <w:sz w:val="20"/>
          <w:szCs w:val="20"/>
        </w:rPr>
      </w:pPr>
    </w:p>
    <w:p w:rsidR="00616D3E" w:rsidRPr="00312C25" w:rsidRDefault="00616D3E">
      <w:pPr>
        <w:rPr>
          <w:rFonts w:ascii="Times New Roman" w:hAnsi="Times New Roman" w:cs="Times New Roman"/>
          <w:sz w:val="20"/>
          <w:szCs w:val="20"/>
        </w:rPr>
      </w:pPr>
    </w:p>
    <w:p w:rsidR="00616D3E" w:rsidRPr="00312C25" w:rsidRDefault="00616D3E">
      <w:pPr>
        <w:rPr>
          <w:rFonts w:ascii="Times New Roman" w:hAnsi="Times New Roman" w:cs="Times New Roman"/>
          <w:sz w:val="20"/>
          <w:szCs w:val="20"/>
        </w:rPr>
      </w:pPr>
    </w:p>
    <w:p w:rsidR="00616D3E" w:rsidRPr="00312C25" w:rsidRDefault="00616D3E">
      <w:pPr>
        <w:rPr>
          <w:rFonts w:ascii="Times New Roman" w:hAnsi="Times New Roman" w:cs="Times New Roman"/>
          <w:sz w:val="20"/>
          <w:szCs w:val="20"/>
        </w:rPr>
      </w:pPr>
    </w:p>
    <w:p w:rsidR="00616D3E" w:rsidRPr="00312C25" w:rsidRDefault="00616D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17" w:type="dxa"/>
        <w:tblInd w:w="-63" w:type="dxa"/>
        <w:tblLook w:val="04A0"/>
      </w:tblPr>
      <w:tblGrid>
        <w:gridCol w:w="861"/>
        <w:gridCol w:w="606"/>
        <w:gridCol w:w="606"/>
        <w:gridCol w:w="606"/>
        <w:gridCol w:w="606"/>
        <w:gridCol w:w="606"/>
        <w:gridCol w:w="446"/>
        <w:gridCol w:w="160"/>
        <w:gridCol w:w="606"/>
        <w:gridCol w:w="606"/>
        <w:gridCol w:w="456"/>
        <w:gridCol w:w="150"/>
        <w:gridCol w:w="717"/>
        <w:gridCol w:w="717"/>
        <w:gridCol w:w="349"/>
        <w:gridCol w:w="368"/>
        <w:gridCol w:w="717"/>
        <w:gridCol w:w="717"/>
        <w:gridCol w:w="717"/>
      </w:tblGrid>
      <w:tr w:rsidR="00616D3E" w:rsidRPr="00312C25" w:rsidTr="00BA7BE3">
        <w:trPr>
          <w:trHeight w:val="627"/>
        </w:trPr>
        <w:tc>
          <w:tcPr>
            <w:tcW w:w="861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6" w:type="dxa"/>
            <w:gridSpan w:val="18"/>
          </w:tcPr>
          <w:p w:rsidR="00616D3E" w:rsidRPr="00312C25" w:rsidRDefault="00616D3E" w:rsidP="00FE0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616D3E" w:rsidRPr="00312C25" w:rsidRDefault="00616D3E" w:rsidP="00FE0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ÖĞRENİM </w:t>
            </w:r>
            <w:r w:rsidR="00312C25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ÇIKTILARI</w:t>
            </w: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616D3E" w:rsidRPr="00312C25" w:rsidTr="00BA7BE3">
        <w:trPr>
          <w:trHeight w:val="312"/>
        </w:trPr>
        <w:tc>
          <w:tcPr>
            <w:tcW w:w="861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06" w:type="dxa"/>
            <w:gridSpan w:val="2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606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06" w:type="dxa"/>
            <w:gridSpan w:val="2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17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17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717" w:type="dxa"/>
            <w:gridSpan w:val="2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717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717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717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616D3E" w:rsidRPr="00312C25" w:rsidTr="00BA7BE3">
        <w:trPr>
          <w:trHeight w:val="300"/>
        </w:trPr>
        <w:tc>
          <w:tcPr>
            <w:tcW w:w="861" w:type="dxa"/>
          </w:tcPr>
          <w:p w:rsidR="00616D3E" w:rsidRPr="00312C25" w:rsidRDefault="00312C25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D3E" w:rsidRPr="00312C25" w:rsidTr="00BA7BE3">
        <w:trPr>
          <w:trHeight w:val="379"/>
        </w:trPr>
        <w:tc>
          <w:tcPr>
            <w:tcW w:w="861" w:type="dxa"/>
          </w:tcPr>
          <w:p w:rsidR="00616D3E" w:rsidRPr="00312C25" w:rsidRDefault="00312C25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8D105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D3E" w:rsidRPr="00312C25" w:rsidTr="00BA7BE3">
        <w:trPr>
          <w:trHeight w:val="70"/>
        </w:trPr>
        <w:tc>
          <w:tcPr>
            <w:tcW w:w="861" w:type="dxa"/>
          </w:tcPr>
          <w:p w:rsidR="00616D3E" w:rsidRPr="00312C25" w:rsidRDefault="00312C25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D3E" w:rsidRPr="00312C25" w:rsidTr="00BA7BE3">
        <w:trPr>
          <w:trHeight w:val="312"/>
        </w:trPr>
        <w:tc>
          <w:tcPr>
            <w:tcW w:w="861" w:type="dxa"/>
          </w:tcPr>
          <w:p w:rsidR="00616D3E" w:rsidRPr="00312C25" w:rsidRDefault="00312C25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8D1052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D3E" w:rsidRPr="00312C25" w:rsidTr="00BA7BE3">
        <w:trPr>
          <w:trHeight w:val="300"/>
        </w:trPr>
        <w:tc>
          <w:tcPr>
            <w:tcW w:w="861" w:type="dxa"/>
          </w:tcPr>
          <w:p w:rsidR="00616D3E" w:rsidRPr="00312C25" w:rsidRDefault="00312C25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gridSpan w:val="2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616D3E" w:rsidRPr="00312C25" w:rsidRDefault="005F4BEC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616D3E" w:rsidRPr="00312C25" w:rsidRDefault="00DF4EE3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D3E" w:rsidRPr="00312C25" w:rsidTr="00BA7BE3">
        <w:trPr>
          <w:trHeight w:val="312"/>
        </w:trPr>
        <w:tc>
          <w:tcPr>
            <w:tcW w:w="10617" w:type="dxa"/>
            <w:gridSpan w:val="19"/>
          </w:tcPr>
          <w:p w:rsidR="00616D3E" w:rsidRPr="00312C25" w:rsidRDefault="00312C25" w:rsidP="0031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PÇ</w:t>
            </w:r>
            <w:proofErr w:type="gramEnd"/>
            <w:r w:rsidR="00616D3E"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616D3E" w:rsidRPr="00312C25" w:rsidTr="00BA7BE3">
        <w:trPr>
          <w:trHeight w:val="474"/>
        </w:trPr>
        <w:tc>
          <w:tcPr>
            <w:tcW w:w="861" w:type="dxa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818" w:type="dxa"/>
            <w:gridSpan w:val="3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58" w:type="dxa"/>
            <w:gridSpan w:val="3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28" w:type="dxa"/>
            <w:gridSpan w:val="4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933" w:type="dxa"/>
            <w:gridSpan w:val="4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519" w:type="dxa"/>
            <w:gridSpan w:val="4"/>
          </w:tcPr>
          <w:p w:rsidR="00616D3E" w:rsidRPr="00312C25" w:rsidRDefault="00616D3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616D3E" w:rsidRDefault="00616D3E">
      <w:pPr>
        <w:rPr>
          <w:rFonts w:ascii="Times New Roman" w:hAnsi="Times New Roman" w:cs="Times New Roman"/>
          <w:sz w:val="20"/>
          <w:szCs w:val="20"/>
        </w:rPr>
      </w:pPr>
    </w:p>
    <w:p w:rsidR="00312C25" w:rsidRDefault="00312C25">
      <w:pPr>
        <w:rPr>
          <w:rFonts w:ascii="Times New Roman" w:hAnsi="Times New Roman" w:cs="Times New Roman"/>
          <w:sz w:val="20"/>
          <w:szCs w:val="20"/>
        </w:rPr>
      </w:pPr>
    </w:p>
    <w:p w:rsidR="00312C25" w:rsidRDefault="00312C25">
      <w:pPr>
        <w:rPr>
          <w:rFonts w:ascii="Times New Roman" w:hAnsi="Times New Roman" w:cs="Times New Roman"/>
          <w:sz w:val="20"/>
          <w:szCs w:val="20"/>
        </w:rPr>
      </w:pPr>
    </w:p>
    <w:p w:rsidR="00312C25" w:rsidRDefault="00312C25">
      <w:pPr>
        <w:rPr>
          <w:rFonts w:ascii="Times New Roman" w:hAnsi="Times New Roman" w:cs="Times New Roman"/>
          <w:sz w:val="20"/>
          <w:szCs w:val="20"/>
        </w:rPr>
      </w:pPr>
    </w:p>
    <w:p w:rsidR="00312C25" w:rsidRDefault="00312C25">
      <w:pPr>
        <w:rPr>
          <w:rFonts w:ascii="Times New Roman" w:hAnsi="Times New Roman" w:cs="Times New Roman"/>
          <w:sz w:val="20"/>
          <w:szCs w:val="20"/>
        </w:rPr>
      </w:pPr>
    </w:p>
    <w:p w:rsidR="00312C25" w:rsidRPr="007644A6" w:rsidRDefault="00312C25" w:rsidP="00312C25">
      <w:pPr>
        <w:jc w:val="center"/>
        <w:rPr>
          <w:rStyle w:val="fontstyle01"/>
          <w:rFonts w:ascii="Times New Roman" w:hAnsi="Times New Roman" w:cs="Times New Roman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p w:rsidR="00312C25" w:rsidRPr="00312C25" w:rsidRDefault="00312C2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855" w:type="dxa"/>
        <w:tblInd w:w="-459" w:type="dxa"/>
        <w:tblLook w:val="04A0"/>
      </w:tblPr>
      <w:tblGrid>
        <w:gridCol w:w="151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94B1D" w:rsidRPr="00312C25" w:rsidTr="005F4BEC">
        <w:trPr>
          <w:trHeight w:val="336"/>
        </w:trPr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194B1D" w:rsidRPr="00312C25" w:rsidRDefault="00194B1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B1D" w:rsidRPr="00312C25" w:rsidRDefault="00194B1D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4B1D" w:rsidRPr="00312C25" w:rsidRDefault="00194B1D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4B1D" w:rsidRPr="00312C25" w:rsidRDefault="00194B1D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94B1D" w:rsidRPr="00312C25" w:rsidTr="005F4BEC">
        <w:trPr>
          <w:trHeight w:val="480"/>
        </w:trPr>
        <w:tc>
          <w:tcPr>
            <w:tcW w:w="0" w:type="auto"/>
          </w:tcPr>
          <w:p w:rsidR="00194B1D" w:rsidRPr="00312C25" w:rsidRDefault="00731D26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4B1D" w:rsidRPr="00312C25" w:rsidRDefault="005F4BEC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4B1D" w:rsidRPr="00312C25" w:rsidRDefault="005F4BEC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4B1D" w:rsidRPr="00312C25" w:rsidRDefault="005F4BEC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4B1D" w:rsidRPr="00312C25" w:rsidRDefault="00DF4EE3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94B1D" w:rsidRPr="00312C25" w:rsidRDefault="00194B1D">
      <w:pPr>
        <w:rPr>
          <w:rFonts w:ascii="Times New Roman" w:hAnsi="Times New Roman" w:cs="Times New Roman"/>
          <w:sz w:val="20"/>
          <w:szCs w:val="20"/>
        </w:rPr>
      </w:pPr>
    </w:p>
    <w:sectPr w:rsidR="00194B1D" w:rsidRPr="00312C25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2E0"/>
    <w:multiLevelType w:val="hybridMultilevel"/>
    <w:tmpl w:val="D12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3B8B0070"/>
    <w:multiLevelType w:val="hybridMultilevel"/>
    <w:tmpl w:val="10D86C66"/>
    <w:lvl w:ilvl="0" w:tplc="EA4E709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6EDF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D622A5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4E25F0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25E1A1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6487CC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5D07D7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48831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D34698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D771FE"/>
    <w:multiLevelType w:val="hybridMultilevel"/>
    <w:tmpl w:val="80B0785E"/>
    <w:lvl w:ilvl="0" w:tplc="3F088136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E65F84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C1ADDAA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C8EDB36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710D5D4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9C53F0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3384B18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5B41CEE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321DB8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A99"/>
    <w:rsid w:val="00006F03"/>
    <w:rsid w:val="000556DD"/>
    <w:rsid w:val="00164932"/>
    <w:rsid w:val="00194013"/>
    <w:rsid w:val="00194B1D"/>
    <w:rsid w:val="001B03CD"/>
    <w:rsid w:val="00232C34"/>
    <w:rsid w:val="002C20B9"/>
    <w:rsid w:val="00302ED6"/>
    <w:rsid w:val="00311919"/>
    <w:rsid w:val="00312C25"/>
    <w:rsid w:val="00370393"/>
    <w:rsid w:val="004B6B21"/>
    <w:rsid w:val="005B161D"/>
    <w:rsid w:val="005C7381"/>
    <w:rsid w:val="005D4DB2"/>
    <w:rsid w:val="005F255E"/>
    <w:rsid w:val="005F4BEC"/>
    <w:rsid w:val="00616D3E"/>
    <w:rsid w:val="00621C35"/>
    <w:rsid w:val="0062334E"/>
    <w:rsid w:val="006946E1"/>
    <w:rsid w:val="0072714A"/>
    <w:rsid w:val="00731D26"/>
    <w:rsid w:val="0078270C"/>
    <w:rsid w:val="00786333"/>
    <w:rsid w:val="007B62FB"/>
    <w:rsid w:val="00872B04"/>
    <w:rsid w:val="008A6580"/>
    <w:rsid w:val="008D1052"/>
    <w:rsid w:val="008D4C36"/>
    <w:rsid w:val="00951F6C"/>
    <w:rsid w:val="00995AEB"/>
    <w:rsid w:val="00A758DB"/>
    <w:rsid w:val="00A8749F"/>
    <w:rsid w:val="00A9355A"/>
    <w:rsid w:val="00A93CD5"/>
    <w:rsid w:val="00B4778D"/>
    <w:rsid w:val="00BA7BE3"/>
    <w:rsid w:val="00BB60FE"/>
    <w:rsid w:val="00C13690"/>
    <w:rsid w:val="00C41E2E"/>
    <w:rsid w:val="00C46A99"/>
    <w:rsid w:val="00CD7DD1"/>
    <w:rsid w:val="00D17C17"/>
    <w:rsid w:val="00D64C44"/>
    <w:rsid w:val="00DF4EE3"/>
    <w:rsid w:val="00E32A27"/>
    <w:rsid w:val="00F40D14"/>
    <w:rsid w:val="00F6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6A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46A99"/>
  </w:style>
  <w:style w:type="paragraph" w:customStyle="1" w:styleId="TableParagraph">
    <w:name w:val="Table Paragraph"/>
    <w:basedOn w:val="Normal"/>
    <w:uiPriority w:val="1"/>
    <w:qFormat/>
    <w:rsid w:val="00C46A99"/>
    <w:pPr>
      <w:spacing w:line="206" w:lineRule="exact"/>
      <w:ind w:left="110"/>
    </w:pPr>
  </w:style>
  <w:style w:type="paragraph" w:customStyle="1" w:styleId="TabloStili2">
    <w:name w:val="Tablo Stili 2"/>
    <w:rsid w:val="00C46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tr-TR"/>
    </w:rPr>
  </w:style>
  <w:style w:type="paragraph" w:customStyle="1" w:styleId="Gvde">
    <w:name w:val="Gövde"/>
    <w:rsid w:val="00C46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table" w:styleId="TabloKlavuzu">
    <w:name w:val="Table Grid"/>
    <w:basedOn w:val="NormalTablo"/>
    <w:uiPriority w:val="59"/>
    <w:rsid w:val="0061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312C2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2018-11-26T12:09:00Z</dcterms:created>
  <dcterms:modified xsi:type="dcterms:W3CDTF">2018-11-29T21:23:00Z</dcterms:modified>
</cp:coreProperties>
</file>