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07244" w14:textId="77777777" w:rsidR="00C501E0" w:rsidRDefault="00630DFB">
      <w:pPr>
        <w:pStyle w:val="Gvde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HARRAN ÜNİVERSİ</w:t>
      </w:r>
      <w:r>
        <w:rPr>
          <w:b/>
          <w:bCs/>
          <w:sz w:val="20"/>
          <w:szCs w:val="20"/>
          <w:lang w:val="en-US"/>
        </w:rPr>
        <w:t>TES</w:t>
      </w:r>
      <w:r>
        <w:rPr>
          <w:b/>
          <w:bCs/>
          <w:sz w:val="20"/>
          <w:szCs w:val="20"/>
        </w:rPr>
        <w:t>İ</w:t>
      </w:r>
    </w:p>
    <w:p w14:paraId="12FC9EF4" w14:textId="77777777" w:rsidR="00C501E0" w:rsidRDefault="00630DFB">
      <w:pPr>
        <w:pStyle w:val="GvdeA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DİŞ HEKİMLİĞİ FAKÜLTESİ</w:t>
      </w:r>
    </w:p>
    <w:p w14:paraId="006AC10C" w14:textId="77777777" w:rsidR="00C501E0" w:rsidRDefault="00630DFB">
      <w:pPr>
        <w:pStyle w:val="NormalWeb"/>
        <w:spacing w:before="0" w:after="0"/>
        <w:jc w:val="center"/>
      </w:pPr>
      <w:r>
        <w:rPr>
          <w:b/>
          <w:bCs/>
          <w:sz w:val="20"/>
          <w:szCs w:val="20"/>
        </w:rPr>
        <w:t xml:space="preserve">TIBBİ BİYOLOJİ </w:t>
      </w:r>
      <w:r>
        <w:rPr>
          <w:b/>
          <w:bCs/>
          <w:sz w:val="20"/>
          <w:szCs w:val="20"/>
          <w:lang w:val="de-DE"/>
        </w:rPr>
        <w:t>VE GENET</w:t>
      </w:r>
      <w:r>
        <w:rPr>
          <w:b/>
          <w:bCs/>
          <w:sz w:val="20"/>
          <w:szCs w:val="20"/>
        </w:rPr>
        <w:t>İ</w:t>
      </w:r>
      <w:r>
        <w:rPr>
          <w:b/>
          <w:bCs/>
          <w:sz w:val="20"/>
          <w:szCs w:val="20"/>
          <w:lang w:val="de-DE"/>
        </w:rPr>
        <w:t>K DERS</w:t>
      </w:r>
      <w:r>
        <w:rPr>
          <w:b/>
          <w:bCs/>
          <w:sz w:val="20"/>
          <w:szCs w:val="20"/>
        </w:rPr>
        <w:t xml:space="preserve">İ </w:t>
      </w:r>
      <w:r>
        <w:rPr>
          <w:b/>
          <w:bCs/>
        </w:rPr>
        <w:t>(3201102)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68"/>
        <w:gridCol w:w="7364"/>
      </w:tblGrid>
      <w:tr w:rsidR="00C501E0" w14:paraId="3D1BE7BC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CAB00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Adı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8D6F9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Tıbbi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Biyoloji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Genetik</w:t>
            </w:r>
            <w:proofErr w:type="spellEnd"/>
          </w:p>
        </w:tc>
      </w:tr>
      <w:tr w:rsidR="00C501E0" w14:paraId="4BF896B1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EE36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Kredisi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0826D" w14:textId="77777777" w:rsidR="00C501E0" w:rsidRDefault="00630DFB" w:rsidP="001F07B6">
            <w:pPr>
              <w:pStyle w:val="Gvd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 (2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teorik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C501E0" w14:paraId="11CA848E" w14:textId="77777777" w:rsidTr="001F07B6">
        <w:trPr>
          <w:trHeight w:val="19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9F153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Yürütücüsü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BBA4" w14:textId="7721DAC0" w:rsidR="00C501E0" w:rsidRDefault="00630DFB" w:rsidP="001F07B6">
            <w:pPr>
              <w:pStyle w:val="Gvd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Prof. Dr.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Fuat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DİLMEÇ</w:t>
            </w:r>
            <w:r w:rsidR="00DF412D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420A6F26" w14:textId="57423E7E" w:rsidR="00C501E0" w:rsidRDefault="00630DFB" w:rsidP="001F07B6">
            <w:pPr>
              <w:pStyle w:val="Gvd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Prof. Dr.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Halit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AKBAŞ</w:t>
            </w:r>
            <w:r w:rsidR="00DF412D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,</w:t>
            </w:r>
          </w:p>
          <w:p w14:paraId="2556E637" w14:textId="0851DD9C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Doç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Dr.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Feridun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</w:t>
            </w:r>
            <w:r w:rsidR="00DF412D"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KKAFA</w:t>
            </w:r>
          </w:p>
        </w:tc>
      </w:tr>
      <w:tr w:rsidR="00C501E0" w14:paraId="4C696EAC" w14:textId="77777777" w:rsidTr="001F07B6">
        <w:trPr>
          <w:trHeight w:val="24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BF462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AKTS’si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214D" w14:textId="18A0CAC7" w:rsidR="00C501E0" w:rsidRDefault="00A252B7" w:rsidP="001F07B6">
            <w:pPr>
              <w:pStyle w:val="Gvde"/>
            </w:pPr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</w:tr>
      <w:tr w:rsidR="00C501E0" w14:paraId="1574952D" w14:textId="77777777" w:rsidTr="001F07B6">
        <w:trPr>
          <w:trHeight w:val="24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7A550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Saati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A5F6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Salı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günü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13.00-15.00</w:t>
            </w:r>
          </w:p>
        </w:tc>
      </w:tr>
      <w:tr w:rsidR="00C501E0" w14:paraId="3ED55922" w14:textId="77777777" w:rsidTr="001F07B6">
        <w:trPr>
          <w:trHeight w:val="24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ABC7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Görüşme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Saatleri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AF42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Perşembe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günü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13.00-17.00</w:t>
            </w:r>
          </w:p>
        </w:tc>
      </w:tr>
      <w:tr w:rsidR="00C501E0" w14:paraId="20D7F3D9" w14:textId="77777777" w:rsidTr="001F07B6">
        <w:trPr>
          <w:trHeight w:val="68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4565" w14:textId="77777777" w:rsidR="00C501E0" w:rsidRDefault="00630DFB" w:rsidP="001F07B6">
            <w:pPr>
              <w:pStyle w:val="Gvde"/>
            </w:pP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İletişim</w:t>
            </w:r>
            <w:proofErr w:type="spellEnd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Bilgileri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7F793" w14:textId="77777777" w:rsidR="00C501E0" w:rsidRPr="00360B56" w:rsidRDefault="00EF4458" w:rsidP="001F07B6">
            <w:pPr>
              <w:pStyle w:val="NormalWeb"/>
              <w:spacing w:before="0" w:after="0"/>
              <w:rPr>
                <w:rStyle w:val="Yok"/>
                <w:color w:val="000000" w:themeColor="text1"/>
                <w:sz w:val="20"/>
                <w:szCs w:val="20"/>
              </w:rPr>
            </w:pPr>
            <w:hyperlink r:id="rId8" w:history="1">
              <w:r w:rsidR="00630DFB" w:rsidRPr="00360B56">
                <w:rPr>
                  <w:rStyle w:val="Hyperlink0"/>
                  <w:rFonts w:eastAsia="Arial Unicode MS"/>
                  <w:color w:val="000000" w:themeColor="text1"/>
                  <w:sz w:val="20"/>
                  <w:szCs w:val="20"/>
                </w:rPr>
                <w:t>fdilmec@harran.edu.tr</w:t>
              </w:r>
            </w:hyperlink>
            <w:r w:rsidR="00630DFB" w:rsidRPr="00360B56">
              <w:rPr>
                <w:rStyle w:val="Yok"/>
                <w:color w:val="000000" w:themeColor="text1"/>
                <w:sz w:val="20"/>
                <w:szCs w:val="20"/>
              </w:rPr>
              <w:t>;</w:t>
            </w:r>
          </w:p>
          <w:p w14:paraId="6A61B1F8" w14:textId="77777777" w:rsidR="00C501E0" w:rsidRPr="00360B56" w:rsidRDefault="00EF4458" w:rsidP="001F07B6">
            <w:pPr>
              <w:pStyle w:val="NormalWeb"/>
              <w:spacing w:before="0" w:after="0"/>
              <w:rPr>
                <w:rStyle w:val="Yok"/>
                <w:color w:val="000000" w:themeColor="text1"/>
                <w:sz w:val="20"/>
                <w:szCs w:val="20"/>
              </w:rPr>
            </w:pPr>
            <w:hyperlink r:id="rId9" w:history="1">
              <w:r w:rsidR="00630DFB" w:rsidRPr="00360B56">
                <w:rPr>
                  <w:rStyle w:val="Hyperlink1"/>
                  <w:rFonts w:eastAsia="Arial Unicode MS"/>
                  <w:color w:val="000000" w:themeColor="text1"/>
                  <w:sz w:val="20"/>
                  <w:szCs w:val="20"/>
                </w:rPr>
                <w:t>hakbas@harran.edu.tr</w:t>
              </w:r>
            </w:hyperlink>
            <w:r w:rsidR="00630DFB" w:rsidRPr="00360B56">
              <w:rPr>
                <w:rStyle w:val="Yok"/>
                <w:color w:val="000000" w:themeColor="text1"/>
                <w:sz w:val="20"/>
                <w:szCs w:val="20"/>
              </w:rPr>
              <w:t>;</w:t>
            </w:r>
            <w:bookmarkStart w:id="0" w:name="_GoBack"/>
            <w:bookmarkEnd w:id="0"/>
          </w:p>
          <w:p w14:paraId="40F562B1" w14:textId="77777777" w:rsidR="00C501E0" w:rsidRDefault="00EF4458" w:rsidP="001F07B6">
            <w:pPr>
              <w:pStyle w:val="NormalWeb"/>
              <w:spacing w:before="0" w:after="0"/>
            </w:pPr>
            <w:hyperlink r:id="rId10" w:history="1">
              <w:r w:rsidR="00630DFB" w:rsidRPr="00360B56">
                <w:rPr>
                  <w:rStyle w:val="Hyperlink2"/>
                  <w:rFonts w:eastAsia="Arial Unicode MS"/>
                  <w:color w:val="000000" w:themeColor="text1"/>
                </w:rPr>
                <w:t>aferidun@harran.edu.tr</w:t>
              </w:r>
            </w:hyperlink>
          </w:p>
        </w:tc>
      </w:tr>
      <w:tr w:rsidR="00C501E0" w14:paraId="1E0F88A9" w14:textId="77777777" w:rsidTr="001F07B6">
        <w:trPr>
          <w:trHeight w:val="19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939E" w14:textId="77777777" w:rsidR="00C501E0" w:rsidRDefault="00630DFB" w:rsidP="001F07B6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Öğretim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Yöntemi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Hazırlık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B0444" w14:textId="30A3FC00" w:rsidR="00C501E0" w:rsidRPr="00504669" w:rsidRDefault="00504669" w:rsidP="001F07B6">
            <w:pPr>
              <w:pStyle w:val="GvdeA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yüze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eğitim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y</w:t>
            </w:r>
            <w:r w:rsidR="00630DFB">
              <w:rPr>
                <w:rStyle w:val="Yok"/>
                <w:sz w:val="20"/>
                <w:szCs w:val="20"/>
                <w:lang w:val="sv-SE"/>
              </w:rPr>
              <w:t>ö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ntemi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ile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dersin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teorik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bilgilerinin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 w:rsidR="00630DFB">
              <w:rPr>
                <w:rStyle w:val="Yok"/>
                <w:sz w:val="20"/>
                <w:szCs w:val="20"/>
              </w:rPr>
              <w:t>verilmesi</w:t>
            </w:r>
            <w:proofErr w:type="spellEnd"/>
            <w:r w:rsidR="00630DFB">
              <w:rPr>
                <w:rStyle w:val="Yok"/>
                <w:sz w:val="20"/>
                <w:szCs w:val="20"/>
              </w:rPr>
              <w:t>.</w:t>
            </w:r>
          </w:p>
        </w:tc>
      </w:tr>
      <w:tr w:rsidR="00C501E0" w14:paraId="152697B1" w14:textId="77777777" w:rsidTr="001F07B6">
        <w:trPr>
          <w:trHeight w:val="70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7AB5" w14:textId="77777777" w:rsidR="00C501E0" w:rsidRDefault="00630DFB" w:rsidP="001F07B6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Amacı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25E40" w14:textId="61FF0B61" w:rsidR="00C501E0" w:rsidRDefault="00931399" w:rsidP="001F07B6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</w:pPr>
            <w:r>
              <w:rPr>
                <w:sz w:val="20"/>
                <w:szCs w:val="20"/>
              </w:rPr>
              <w:t xml:space="preserve">Tıbbi Biyoloji dersinin sonunda 1. sınıf öğrencilerinin Tıbbi terminolojiye temel oluşturan Tıbbi Biyoloji terminolojisini öğrenmesi, tıbbi biyolojinin temel bilgilerini ve hücre yapısı ve </w:t>
            </w:r>
            <w:proofErr w:type="spellStart"/>
            <w:r>
              <w:rPr>
                <w:sz w:val="20"/>
                <w:szCs w:val="20"/>
              </w:rPr>
              <w:t>organellerini</w:t>
            </w:r>
            <w:proofErr w:type="spellEnd"/>
            <w:r>
              <w:rPr>
                <w:sz w:val="20"/>
                <w:szCs w:val="20"/>
              </w:rPr>
              <w:t>; DNA, RNA ve protein sentezini; bölünme çeşitlerini; genom yapısı ve işleyişini anlayacak temel bilgi düzeyine ulaşması amaçlanmaktadır.</w:t>
            </w:r>
          </w:p>
        </w:tc>
      </w:tr>
      <w:tr w:rsidR="00C501E0" w14:paraId="5DB16045" w14:textId="77777777" w:rsidTr="001F07B6">
        <w:trPr>
          <w:trHeight w:val="1835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1DFF" w14:textId="77777777" w:rsidR="00C501E0" w:rsidRDefault="00630DFB" w:rsidP="001F07B6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Öğrenme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Çıktıları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97810" w14:textId="05AD45CB" w:rsidR="00C501E0" w:rsidRDefault="00630DFB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r>
              <w:rPr>
                <w:rStyle w:val="Yok"/>
                <w:b/>
                <w:bCs/>
                <w:sz w:val="20"/>
                <w:szCs w:val="20"/>
              </w:rPr>
              <w:t xml:space="preserve">Bu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dersin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sonunda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öğrenci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;</w:t>
            </w:r>
          </w:p>
          <w:p w14:paraId="18548C00" w14:textId="77777777" w:rsidR="003E48A3" w:rsidRDefault="003E48A3" w:rsidP="001F07B6">
            <w:pPr>
              <w:pStyle w:val="Saptanm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C4FA8AD" w14:textId="7C16F8D2" w:rsidR="00C501E0" w:rsidRDefault="00630DFB" w:rsidP="001F07B6">
            <w:pPr>
              <w:pStyle w:val="Saptanm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Style w:val="Yo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  <w:t>ÖÇ1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Yok"/>
                <w:rFonts w:ascii="Times New Roman" w:hAnsi="Times New Roman"/>
                <w:sz w:val="20"/>
                <w:szCs w:val="20"/>
              </w:rPr>
              <w:t>Tı</w:t>
            </w:r>
            <w:proofErr w:type="spellEnd"/>
            <w:r>
              <w:rPr>
                <w:rStyle w:val="Yok"/>
                <w:rFonts w:ascii="Times New Roman" w:hAnsi="Times New Roman"/>
                <w:sz w:val="20"/>
                <w:szCs w:val="20"/>
                <w:lang w:val="it-IT"/>
              </w:rPr>
              <w:t>bbi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biyoloji terminolojisini </w:t>
            </w:r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ve kurallarını </w:t>
            </w:r>
            <w:proofErr w:type="spellStart"/>
            <w:r>
              <w:rPr>
                <w:rStyle w:val="Yok"/>
                <w:rFonts w:ascii="Times New Roman" w:hAnsi="Times New Roman"/>
                <w:sz w:val="20"/>
                <w:szCs w:val="20"/>
              </w:rPr>
              <w:t>ög</w:t>
            </w:r>
            <w:proofErr w:type="spellEnd"/>
            <w:r>
              <w:rPr>
                <w:rStyle w:val="Yok"/>
                <w:rFonts w:ascii="Times New Roman" w:hAnsi="Times New Roman"/>
                <w:sz w:val="20"/>
                <w:szCs w:val="20"/>
              </w:rPr>
              <w:t>̆</w:t>
            </w:r>
            <w:proofErr w:type="spellStart"/>
            <w:r>
              <w:rPr>
                <w:rStyle w:val="Yok"/>
                <w:rFonts w:ascii="Times New Roman" w:hAnsi="Times New Roman"/>
                <w:sz w:val="20"/>
                <w:szCs w:val="20"/>
                <w:lang w:val="fr-FR"/>
              </w:rPr>
              <w:t>renir</w:t>
            </w:r>
            <w:proofErr w:type="spellEnd"/>
            <w:r w:rsidR="000B45CC">
              <w:rPr>
                <w:rStyle w:val="Yok"/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14:paraId="3706A46E" w14:textId="05EC9DDD" w:rsidR="00C501E0" w:rsidRPr="000B45CC" w:rsidRDefault="00630DFB" w:rsidP="001F0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286"/>
                <w:tab w:val="left" w:pos="720"/>
              </w:tabs>
              <w:autoSpaceDE w:val="0"/>
              <w:autoSpaceDN w:val="0"/>
              <w:adjustRightInd w:val="0"/>
              <w:rPr>
                <w:rStyle w:val="Yok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Style w:val="Yok"/>
                <w:b/>
                <w:bCs/>
                <w:sz w:val="20"/>
                <w:szCs w:val="20"/>
              </w:rPr>
              <w:t>ÖÇ2</w:t>
            </w:r>
            <w:r>
              <w:rPr>
                <w:rStyle w:val="Yok"/>
                <w:sz w:val="20"/>
                <w:szCs w:val="20"/>
              </w:rPr>
              <w:t xml:space="preserve">: </w:t>
            </w:r>
            <w:r w:rsidR="000B45CC">
              <w:rPr>
                <w:color w:val="000000"/>
                <w:sz w:val="20"/>
                <w:szCs w:val="20"/>
                <w:lang w:val="tr-TR" w:eastAsia="tr-TR"/>
              </w:rPr>
              <w:t xml:space="preserve">Hücrenin kimyasal bileşenlerini öğrenir, </w:t>
            </w:r>
          </w:p>
          <w:p w14:paraId="14DED08D" w14:textId="39071810" w:rsidR="00C501E0" w:rsidRDefault="00630DFB" w:rsidP="001F07B6">
            <w:pPr>
              <w:pStyle w:val="Saptanm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Style w:val="Yok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  <w:t>ÖÇ3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 xml:space="preserve">: </w:t>
            </w:r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>Hü</w:t>
            </w:r>
            <w:r w:rsidR="000B45CC">
              <w:rPr>
                <w:rStyle w:val="Yok"/>
                <w:rFonts w:ascii="Times New Roman" w:hAnsi="Times New Roman"/>
                <w:sz w:val="20"/>
                <w:szCs w:val="20"/>
                <w:lang w:val="it-IT"/>
              </w:rPr>
              <w:t>cre</w:t>
            </w:r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>organellerini</w:t>
            </w:r>
            <w:proofErr w:type="spellEnd"/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>görevlerini</w:t>
            </w:r>
            <w:proofErr w:type="spellEnd"/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>ög</w:t>
            </w:r>
            <w:proofErr w:type="spellEnd"/>
            <w:r w:rsidR="000B45CC">
              <w:rPr>
                <w:rStyle w:val="Yok"/>
                <w:rFonts w:ascii="Times New Roman" w:hAnsi="Times New Roman"/>
                <w:sz w:val="20"/>
                <w:szCs w:val="20"/>
              </w:rPr>
              <w:t>̆</w:t>
            </w:r>
            <w:proofErr w:type="spellStart"/>
            <w:r w:rsidR="000B45CC">
              <w:rPr>
                <w:rStyle w:val="Yok"/>
                <w:rFonts w:ascii="Times New Roman" w:hAnsi="Times New Roman"/>
                <w:sz w:val="20"/>
                <w:szCs w:val="20"/>
                <w:lang w:val="fr-FR"/>
              </w:rPr>
              <w:t>renir</w:t>
            </w:r>
            <w:proofErr w:type="spellEnd"/>
            <w:r w:rsidR="000B45CC">
              <w:rPr>
                <w:rStyle w:val="Yok"/>
                <w:rFonts w:ascii="Times New Roman" w:hAnsi="Times New Roman"/>
                <w:sz w:val="20"/>
                <w:szCs w:val="20"/>
                <w:lang w:val="fr-FR"/>
              </w:rPr>
              <w:t>,</w:t>
            </w:r>
          </w:p>
          <w:p w14:paraId="42F37ABA" w14:textId="573482FB" w:rsidR="00C501E0" w:rsidRDefault="00630DFB" w:rsidP="001F0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286"/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 w:eastAsia="tr-TR"/>
              </w:rPr>
            </w:pPr>
            <w:r>
              <w:rPr>
                <w:rStyle w:val="Yok"/>
                <w:b/>
                <w:bCs/>
                <w:sz w:val="20"/>
                <w:szCs w:val="20"/>
              </w:rPr>
              <w:t>ÖÇ4</w:t>
            </w:r>
            <w:r>
              <w:rPr>
                <w:rStyle w:val="Yok"/>
                <w:sz w:val="20"/>
                <w:szCs w:val="20"/>
              </w:rPr>
              <w:t xml:space="preserve">: </w:t>
            </w:r>
            <w:r w:rsidR="000B45CC">
              <w:rPr>
                <w:color w:val="000000"/>
                <w:sz w:val="20"/>
                <w:szCs w:val="20"/>
                <w:lang w:val="tr-TR" w:eastAsia="tr-TR"/>
              </w:rPr>
              <w:t>İnsan genomu, özellikleri ve kontrolü hakkında bilgi sahibi olur,</w:t>
            </w:r>
          </w:p>
          <w:p w14:paraId="3529DA61" w14:textId="058CC7D8" w:rsidR="0094258B" w:rsidRDefault="0094258B" w:rsidP="001F0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286"/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 w:eastAsia="tr-TR"/>
              </w:rPr>
            </w:pPr>
            <w:r w:rsidRPr="003E48A3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ÖÇ5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: Gen ekspresyonu ve ekspresyon kontrolünü öğrenir,</w:t>
            </w:r>
          </w:p>
          <w:p w14:paraId="04DB5BE6" w14:textId="31135E99" w:rsidR="0094258B" w:rsidRDefault="003E48A3" w:rsidP="001F0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360"/>
                <w:tab w:val="left" w:pos="72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tr-TR" w:eastAsia="tr-TR"/>
              </w:rPr>
            </w:pPr>
            <w:r w:rsidRPr="003E48A3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ÖÇ6: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94258B">
              <w:rPr>
                <w:color w:val="000000"/>
                <w:sz w:val="20"/>
                <w:szCs w:val="20"/>
                <w:lang w:val="tr-TR" w:eastAsia="tr-TR"/>
              </w:rPr>
              <w:t>İnsan kromozomları, özellikleri ve bozuklukları hakkında bilgi sahibi ol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>ur</w:t>
            </w:r>
            <w:r w:rsidR="0094258B">
              <w:rPr>
                <w:color w:val="000000"/>
                <w:sz w:val="20"/>
                <w:szCs w:val="20"/>
                <w:lang w:val="tr-TR" w:eastAsia="tr-TR"/>
              </w:rPr>
              <w:t>,</w:t>
            </w:r>
          </w:p>
          <w:p w14:paraId="7E8E399F" w14:textId="0E9BCE0A" w:rsidR="0094258B" w:rsidRDefault="003E48A3" w:rsidP="001F07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"/>
                <w:tab w:val="left" w:pos="36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tr-TR" w:eastAsia="tr-TR"/>
              </w:rPr>
            </w:pPr>
            <w:r w:rsidRPr="003E48A3">
              <w:rPr>
                <w:b/>
                <w:bCs/>
                <w:color w:val="000000"/>
                <w:sz w:val="20"/>
                <w:szCs w:val="20"/>
                <w:lang w:val="tr-TR" w:eastAsia="tr-TR"/>
              </w:rPr>
              <w:t>ÖÇ7:</w:t>
            </w:r>
            <w:r>
              <w:rPr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94258B">
              <w:rPr>
                <w:color w:val="000000"/>
                <w:sz w:val="20"/>
                <w:szCs w:val="20"/>
                <w:lang w:val="tr-TR" w:eastAsia="tr-TR"/>
              </w:rPr>
              <w:t>Hücre bölünmelerini ve aralarındaki farkları bilir,</w:t>
            </w:r>
          </w:p>
          <w:p w14:paraId="04F32739" w14:textId="092ED0BD" w:rsidR="0094258B" w:rsidRDefault="003E48A3" w:rsidP="001F07B6">
            <w:pPr>
              <w:pStyle w:val="Saptanm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Style w:val="Yok"/>
                <w:rFonts w:ascii="Times New Roman" w:hAnsi="Times New Roman"/>
                <w:sz w:val="20"/>
                <w:szCs w:val="20"/>
              </w:rPr>
            </w:pPr>
            <w:r w:rsidRPr="003E48A3"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  <w:t>ÖÇ8: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DNA, RNA, </w:t>
            </w:r>
            <w:proofErr w:type="spellStart"/>
            <w:r w:rsidR="00630DFB">
              <w:rPr>
                <w:rStyle w:val="Yok"/>
                <w:rFonts w:ascii="Times New Roman" w:hAnsi="Times New Roman"/>
                <w:sz w:val="20"/>
                <w:szCs w:val="20"/>
                <w:lang w:val="de-DE"/>
              </w:rPr>
              <w:t>protein</w:t>
            </w:r>
            <w:proofErr w:type="spellEnd"/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  <w:lang w:val="it-IT"/>
              </w:rPr>
              <w:t>sentez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  <w:lang w:val="en-US"/>
              </w:rPr>
              <w:t xml:space="preserve"> as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>̧</w:t>
            </w:r>
            <w:proofErr w:type="gramStart"/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>amalarını</w:t>
            </w:r>
            <w:proofErr w:type="gramEnd"/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ve bu sentez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enzimlerini</w:t>
            </w:r>
            <w:r w:rsidR="0094258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>bilir</w:t>
            </w:r>
            <w:r w:rsidR="0094258B">
              <w:rPr>
                <w:rStyle w:val="Yok"/>
                <w:rFonts w:ascii="Times New Roman" w:hAnsi="Times New Roman"/>
                <w:sz w:val="20"/>
                <w:szCs w:val="20"/>
              </w:rPr>
              <w:t>,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BF69F1" w14:textId="2D6D1CCB" w:rsidR="00C501E0" w:rsidRDefault="0094258B" w:rsidP="001F07B6">
            <w:pPr>
              <w:pStyle w:val="SaptanmA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jc w:val="both"/>
              <w:rPr>
                <w:rStyle w:val="Yok"/>
                <w:rFonts w:ascii="Times New Roman" w:hAnsi="Times New Roman"/>
                <w:sz w:val="20"/>
                <w:szCs w:val="20"/>
              </w:rPr>
            </w:pPr>
            <w:r w:rsidRPr="003E48A3"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  <w:t>ÖÇ</w:t>
            </w:r>
            <w:r w:rsidR="003E48A3" w:rsidRPr="003E48A3"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  <w:r w:rsidRPr="003E48A3">
              <w:rPr>
                <w:rStyle w:val="Yok"/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>DNA</w:t>
            </w:r>
            <w:r w:rsidR="00630DFB">
              <w:rPr>
                <w:rStyle w:val="Yok"/>
                <w:rFonts w:ascii="Arial Unicode MS" w:hAnsi="Arial Unicode MS"/>
                <w:sz w:val="20"/>
                <w:szCs w:val="20"/>
                <w:rtl/>
                <w:lang w:val="ar-SA"/>
              </w:rPr>
              <w:t>’</w:t>
            </w:r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da mutasyon ve </w:t>
            </w:r>
            <w:proofErr w:type="spellStart"/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>mutajenler</w:t>
            </w:r>
            <w:proofErr w:type="spellEnd"/>
            <w:r w:rsidR="00630DFB">
              <w:rPr>
                <w:rStyle w:val="Yok"/>
                <w:rFonts w:ascii="Times New Roman" w:hAnsi="Times New Roman"/>
                <w:sz w:val="20"/>
                <w:szCs w:val="20"/>
              </w:rPr>
              <w:t xml:space="preserve"> hakkında bilgi sahibi olur</w:t>
            </w:r>
            <w:r>
              <w:rPr>
                <w:rStyle w:val="Yok"/>
                <w:rFonts w:ascii="Times New Roman" w:hAnsi="Times New Roman"/>
                <w:sz w:val="20"/>
                <w:szCs w:val="20"/>
              </w:rPr>
              <w:t>,</w:t>
            </w:r>
          </w:p>
          <w:p w14:paraId="11B812AE" w14:textId="5645FC1A" w:rsidR="003E48A3" w:rsidRPr="003E48A3" w:rsidRDefault="003E48A3" w:rsidP="001F07B6">
            <w:pPr>
              <w:pStyle w:val="NormalWeb"/>
              <w:spacing w:before="0" w:after="0"/>
              <w:rPr>
                <w:b/>
                <w:bCs/>
                <w:sz w:val="20"/>
                <w:szCs w:val="20"/>
              </w:rPr>
            </w:pPr>
            <w:r w:rsidRPr="003E48A3">
              <w:rPr>
                <w:b/>
                <w:bCs/>
                <w:sz w:val="20"/>
                <w:szCs w:val="20"/>
                <w:lang w:val="tr-TR"/>
              </w:rPr>
              <w:t>ÖÇ10:</w:t>
            </w:r>
            <w:r>
              <w:rPr>
                <w:sz w:val="20"/>
                <w:szCs w:val="20"/>
                <w:lang w:val="tr-TR"/>
              </w:rPr>
              <w:t xml:space="preserve"> Kalıtımın </w:t>
            </w:r>
            <w:proofErr w:type="spellStart"/>
            <w:r>
              <w:rPr>
                <w:sz w:val="20"/>
                <w:szCs w:val="20"/>
                <w:lang w:val="tr-TR"/>
              </w:rPr>
              <w:t>atipik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şekillerini ve </w:t>
            </w:r>
            <w:proofErr w:type="spellStart"/>
            <w:r>
              <w:rPr>
                <w:sz w:val="20"/>
                <w:szCs w:val="20"/>
                <w:lang w:val="tr-TR"/>
              </w:rPr>
              <w:t>epigenetiğin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ne olduğunu kavrar.</w:t>
            </w:r>
          </w:p>
        </w:tc>
      </w:tr>
      <w:tr w:rsidR="00504669" w:rsidRPr="000F480A" w14:paraId="0F62A47C" w14:textId="77777777" w:rsidTr="001F07B6">
        <w:trPr>
          <w:trHeight w:val="8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59EB" w14:textId="23E9939A" w:rsidR="00504669" w:rsidRPr="000F480A" w:rsidRDefault="001847DA" w:rsidP="001F07B6">
            <w:pPr>
              <w:pStyle w:val="Gvde"/>
              <w:rPr>
                <w:rStyle w:val="Yok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0F480A">
              <w:rPr>
                <w:rStyle w:val="Yok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Hafta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57126" w14:textId="7EADEB4A" w:rsidR="00504669" w:rsidRPr="000F480A" w:rsidRDefault="001847DA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 w:rsidRPr="000F480A">
              <w:rPr>
                <w:rStyle w:val="Yok"/>
                <w:b/>
                <w:bCs/>
                <w:sz w:val="20"/>
                <w:szCs w:val="20"/>
              </w:rPr>
              <w:t>Ders</w:t>
            </w:r>
            <w:proofErr w:type="spellEnd"/>
            <w:r w:rsidRPr="000F480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F480A">
              <w:rPr>
                <w:rStyle w:val="Yok"/>
                <w:b/>
                <w:bCs/>
                <w:sz w:val="20"/>
                <w:szCs w:val="20"/>
              </w:rPr>
              <w:t>Konuları</w:t>
            </w:r>
            <w:proofErr w:type="spellEnd"/>
          </w:p>
        </w:tc>
      </w:tr>
      <w:tr w:rsidR="00504669" w14:paraId="09A1747D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D040" w14:textId="0C4C28A1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085C" w14:textId="07DA20EA" w:rsidR="00504669" w:rsidRPr="00BC5F74" w:rsidRDefault="00BC5F74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Prokaryot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Eukaryot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Hücreler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57FFBCFA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39EDC" w14:textId="60BF6075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23CB5" w14:textId="61D6F986" w:rsidR="00504669" w:rsidRPr="008A5EB2" w:rsidRDefault="002E0A7B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Hücrenin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Moleküler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Bileşenleri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: </w:t>
            </w:r>
            <w:proofErr w:type="spellStart"/>
            <w:r>
              <w:rPr>
                <w:rStyle w:val="Yok"/>
                <w:sz w:val="20"/>
                <w:szCs w:val="20"/>
              </w:rPr>
              <w:t>Organik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İnorganik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Bileşenler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1B49A27A" w14:textId="77777777" w:rsidTr="001F07B6">
        <w:trPr>
          <w:trHeight w:val="81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0E45" w14:textId="28E45CA5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3538" w14:textId="26831A13" w:rsidR="00504669" w:rsidRPr="008A5EB2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Hücre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Yüzeyi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Zar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Yapısı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Plazma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Zarından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Moleküllerin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Taşınması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3FAAD2F4" w14:textId="77777777" w:rsidTr="001F07B6">
        <w:trPr>
          <w:trHeight w:val="201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E2FB" w14:textId="5BC2EE3F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AE05" w14:textId="69DC8243" w:rsidR="00504669" w:rsidRPr="000F480A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Nükleusun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yapısı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madde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trafiği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0F480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0F480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480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1F5452CE" w14:textId="77777777" w:rsidTr="001F07B6">
        <w:trPr>
          <w:trHeight w:val="165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AC04" w14:textId="603ACB97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D2F9" w14:textId="7A8C751B" w:rsidR="00504669" w:rsidRPr="008A5EB2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Kromatin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yapısı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DNA’nın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paketlenmesi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0F480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0F480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480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52CA2824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2D674" w14:textId="4AA13E7D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D26A" w14:textId="0F70F297" w:rsidR="00504669" w:rsidRPr="008A5EB2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Hücresel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genomların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organizasyonu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İnsan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genomu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0F480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0F480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F480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5C6E0291" w14:textId="77777777" w:rsidTr="001F07B6">
        <w:trPr>
          <w:trHeight w:val="248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2BBD4" w14:textId="26E72B10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C8A2F" w14:textId="47B8E9EB" w:rsidR="00504669" w:rsidRPr="008A5EB2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DNA </w:t>
            </w:r>
            <w:proofErr w:type="spellStart"/>
            <w:r>
              <w:rPr>
                <w:rStyle w:val="Yok"/>
                <w:sz w:val="20"/>
                <w:szCs w:val="20"/>
              </w:rPr>
              <w:t>replikasyonu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Telomer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organizasyonu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CA31D5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054E026A" w14:textId="77777777" w:rsidTr="001F07B6">
        <w:trPr>
          <w:trHeight w:val="17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5582F" w14:textId="0D6BBCA3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BEF1" w14:textId="5874EF3C" w:rsidR="00504669" w:rsidRPr="00CA31D5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Prokaryot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Ökaryot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gen </w:t>
            </w:r>
            <w:proofErr w:type="spellStart"/>
            <w:r>
              <w:rPr>
                <w:rStyle w:val="Yok"/>
                <w:sz w:val="20"/>
                <w:szCs w:val="20"/>
              </w:rPr>
              <w:t>yapıları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ekspresyonları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CA31D5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450E4C23" w14:textId="77777777" w:rsidTr="001F07B6">
        <w:trPr>
          <w:trHeight w:val="205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F4E56" w14:textId="7930790D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0B10" w14:textId="2A1260EC" w:rsidR="00504669" w:rsidRPr="00CA31D5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Prokaryot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Ökaryot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gen </w:t>
            </w:r>
            <w:proofErr w:type="spellStart"/>
            <w:r>
              <w:rPr>
                <w:rStyle w:val="Yok"/>
                <w:sz w:val="20"/>
                <w:szCs w:val="20"/>
              </w:rPr>
              <w:t>ekspresyon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düzenlemeleri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CA31D5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4E2567" w:rsidRPr="004E2567" w14:paraId="01D723A9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5184" w14:textId="2299C1BD" w:rsidR="004E2567" w:rsidRPr="004E2567" w:rsidRDefault="004E2567" w:rsidP="001F07B6">
            <w:pPr>
              <w:pStyle w:val="Gvde"/>
              <w:rPr>
                <w:rStyle w:val="Yok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4E2567">
              <w:rPr>
                <w:rStyle w:val="Yok"/>
                <w:b/>
                <w:bCs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EF2D9" w14:textId="06E455DB" w:rsidR="004E2567" w:rsidRPr="004E2567" w:rsidRDefault="004E2567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1.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Ara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sınav</w:t>
            </w:r>
            <w:proofErr w:type="spellEnd"/>
          </w:p>
        </w:tc>
      </w:tr>
      <w:tr w:rsidR="00504669" w14:paraId="07FABB41" w14:textId="77777777" w:rsidTr="001F07B6">
        <w:trPr>
          <w:trHeight w:val="45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C723" w14:textId="3EC1FF7D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35D30" w14:textId="1E1D0405" w:rsidR="00504669" w:rsidRPr="00CA31D5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Protein </w:t>
            </w:r>
            <w:proofErr w:type="spellStart"/>
            <w:r>
              <w:rPr>
                <w:rStyle w:val="Yok"/>
                <w:sz w:val="20"/>
                <w:szCs w:val="20"/>
              </w:rPr>
              <w:t>Sentezi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Yok"/>
                <w:sz w:val="20"/>
                <w:szCs w:val="20"/>
              </w:rPr>
              <w:t>Başlama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Uzama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Sonlanma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CA31D5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504669" w14:paraId="70DF3543" w14:textId="77777777" w:rsidTr="001F07B6">
        <w:trPr>
          <w:trHeight w:val="18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E64A9" w14:textId="67BD2FD9" w:rsidR="00504669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7C24" w14:textId="26591702" w:rsidR="00504669" w:rsidRPr="008A5EB2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Protein </w:t>
            </w:r>
            <w:proofErr w:type="spellStart"/>
            <w:r>
              <w:rPr>
                <w:rStyle w:val="Yok"/>
                <w:sz w:val="20"/>
                <w:szCs w:val="20"/>
              </w:rPr>
              <w:t>sentezinin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düzenlenmesi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modifikasyonu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 w:rsidR="00FE6C6B">
              <w:rPr>
                <w:rStyle w:val="Yok"/>
                <w:sz w:val="20"/>
                <w:szCs w:val="20"/>
              </w:rPr>
              <w:t>(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CA31D5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A31D5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1847DA" w14:paraId="1C61F678" w14:textId="77777777" w:rsidTr="001F07B6">
        <w:trPr>
          <w:trHeight w:val="18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46E26" w14:textId="6B78AF9D" w:rsidR="001847DA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25489" w14:textId="08FF520C" w:rsidR="001847DA" w:rsidRPr="008A5EB2" w:rsidRDefault="008A5EB2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Protein </w:t>
            </w:r>
            <w:proofErr w:type="spellStart"/>
            <w:r>
              <w:rPr>
                <w:rStyle w:val="Yok"/>
                <w:sz w:val="20"/>
                <w:szCs w:val="20"/>
              </w:rPr>
              <w:t>Tasnifi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Veziküler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Transportun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Mekanizması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ER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Golgi</w:t>
            </w:r>
            <w:r w:rsidR="00FE6C6B"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FE6C6B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1847DA" w14:paraId="33DBD1A4" w14:textId="77777777" w:rsidTr="001F07B6">
        <w:trPr>
          <w:trHeight w:val="2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B828" w14:textId="6C9087FA" w:rsidR="001847DA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2B7A3" w14:textId="244E37D5" w:rsidR="001847DA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DNA </w:t>
            </w:r>
            <w:proofErr w:type="spellStart"/>
            <w:r>
              <w:rPr>
                <w:rStyle w:val="Yok"/>
                <w:sz w:val="20"/>
                <w:szCs w:val="20"/>
              </w:rPr>
              <w:t>mutasyonları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Mutajenler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FE6C6B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1847DA" w14:paraId="2D95EA90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4082" w14:textId="231B1E8C" w:rsidR="001847DA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67BBD" w14:textId="139C1084" w:rsidR="001847DA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Mutasyon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Tamir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Mekanizmaları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FE6C6B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1847DA" w14:paraId="4F017E01" w14:textId="77777777" w:rsidTr="001F07B6">
        <w:trPr>
          <w:trHeight w:val="121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552D" w14:textId="720CC5B3" w:rsidR="001847DA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8866" w14:textId="4A3E75B0" w:rsidR="001847DA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Lizozomlar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lizozomal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Hastalıklar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FE6C6B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1847DA" w14:paraId="1530F733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DB1C" w14:textId="532C61A6" w:rsidR="001847DA" w:rsidRDefault="001847DA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867C" w14:textId="44E35ED8" w:rsidR="001847DA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Biyoenerji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Metabolizma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Mitokondri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</w:rPr>
              <w:t>Peroksizomlar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FE6C6B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E6C6B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8A5EB2" w14:paraId="46E5825F" w14:textId="77777777" w:rsidTr="001F07B6">
        <w:trPr>
          <w:trHeight w:val="204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A6E5" w14:textId="04843956" w:rsidR="008A5EB2" w:rsidRDefault="008A5EB2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73EF" w14:textId="0223529B" w:rsidR="008A5EB2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Hücre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Siklusu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Mitoz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B</w:t>
            </w:r>
            <w:r>
              <w:rPr>
                <w:rStyle w:val="Yok"/>
                <w:sz w:val="20"/>
                <w:szCs w:val="20"/>
                <w:lang w:val="sv-SE"/>
              </w:rPr>
              <w:t>ö</w:t>
            </w:r>
            <w:proofErr w:type="spellStart"/>
            <w:r>
              <w:rPr>
                <w:rStyle w:val="Yok"/>
                <w:sz w:val="20"/>
                <w:szCs w:val="20"/>
              </w:rPr>
              <w:t>lünme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8A5EB2" w14:paraId="5BBA8C2B" w14:textId="77777777" w:rsidTr="001F07B6">
        <w:trPr>
          <w:trHeight w:val="40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85F29" w14:textId="730A8794" w:rsidR="008A5EB2" w:rsidRDefault="008A5EB2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77C5" w14:textId="304A6B74" w:rsidR="008A5EB2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Hücre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Sinyal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Moleküllerinin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İletimi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8A5EB2" w14:paraId="1A87F91C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3207" w14:textId="6896EBE6" w:rsidR="008A5EB2" w:rsidRDefault="004E2567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BF94F" w14:textId="50AB73AC" w:rsidR="008A5EB2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Mayoz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Bölünme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8A5EB2" w14:paraId="000D2124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5B96" w14:textId="661B21A1" w:rsidR="008A5EB2" w:rsidRDefault="008A5EB2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8AF9" w14:textId="6945187E" w:rsidR="008A5EB2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Kromozomların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Morfolojik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özellikleri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Terminolojisi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8A5EB2" w14:paraId="035BF449" w14:textId="77777777" w:rsidTr="001F07B6">
        <w:trPr>
          <w:trHeight w:val="11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032B2" w14:textId="498449AA" w:rsidR="008A5EB2" w:rsidRDefault="008A5EB2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9F46" w14:textId="7A679DC4" w:rsidR="008A5EB2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Kromozom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Düzensizlikleri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8A5EB2" w14:paraId="363BD04C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73C4E" w14:textId="02779382" w:rsidR="008A5EB2" w:rsidRDefault="008A5EB2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1677D" w14:textId="673FC128" w:rsidR="008A5EB2" w:rsidRDefault="008A5EB2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Hücresel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Yaşlanma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B4EBA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 w:rsidR="005B4EBA"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7EC56D36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884CD" w14:textId="205DF458" w:rsidR="00C565FE" w:rsidRDefault="004E2567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24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8F4E" w14:textId="5CD3EBE2" w:rsidR="00C565FE" w:rsidRPr="004E2567" w:rsidRDefault="00C565FE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Ara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Sınav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Hücresel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Yaşlanma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2567"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 w:rsidRPr="004E2567"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3B82BB15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BBB1" w14:textId="20C93370" w:rsidR="00C565FE" w:rsidRDefault="00C565FE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4519" w14:textId="50CFFB1C" w:rsidR="00C565FE" w:rsidRDefault="00C565FE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Apotozis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(</w:t>
            </w:r>
            <w:proofErr w:type="spellStart"/>
            <w:r>
              <w:rPr>
                <w:rStyle w:val="Yok"/>
                <w:sz w:val="20"/>
                <w:szCs w:val="20"/>
              </w:rPr>
              <w:t>Programlı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Hücre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Ölümü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)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2542ABA5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FD6CB" w14:textId="2DDC30E2" w:rsidR="00C565FE" w:rsidRDefault="00C565FE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EC23" w14:textId="746EA03F" w:rsidR="00C565FE" w:rsidRDefault="00C565FE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Kanser</w:t>
            </w:r>
            <w:proofErr w:type="spellEnd"/>
            <w:r>
              <w:rPr>
                <w:rStyle w:val="Yok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Geneti</w:t>
            </w:r>
            <w:r>
              <w:rPr>
                <w:rStyle w:val="Yok"/>
                <w:sz w:val="20"/>
                <w:szCs w:val="20"/>
              </w:rPr>
              <w:t>ği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Gen </w:t>
            </w:r>
            <w:proofErr w:type="spellStart"/>
            <w:r>
              <w:rPr>
                <w:rStyle w:val="Yok"/>
                <w:sz w:val="20"/>
                <w:szCs w:val="20"/>
              </w:rPr>
              <w:t>Terapisi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20306084" w14:textId="77777777" w:rsidTr="001F07B6">
        <w:trPr>
          <w:trHeight w:val="5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AACDA" w14:textId="4AF0025F" w:rsidR="00C565FE" w:rsidRDefault="00C565FE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F2CD" w14:textId="6F638A6A" w:rsidR="00C565FE" w:rsidRDefault="00C565FE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Tek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Genli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Otozomal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Kalıtım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4695EE16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6AB6" w14:textId="7DBC6E66" w:rsidR="00C565FE" w:rsidRDefault="00C565FE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C240" w14:textId="316B0D62" w:rsidR="00C565FE" w:rsidRDefault="00C565FE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</w:rPr>
              <w:t>Tek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Genli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Gonozomal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Kalıtım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32A6532A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9DDC" w14:textId="11278409" w:rsidR="00C565FE" w:rsidRDefault="00C565FE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  <w:r w:rsidR="004E2567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3A890" w14:textId="24826279" w:rsidR="00C565FE" w:rsidRPr="00B85B3F" w:rsidRDefault="00C565FE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Multi </w:t>
            </w:r>
            <w:proofErr w:type="spellStart"/>
            <w:r>
              <w:rPr>
                <w:rStyle w:val="Yok"/>
                <w:sz w:val="20"/>
                <w:szCs w:val="20"/>
              </w:rPr>
              <w:t>Faktöriyel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Kalıtım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Kalıtımın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Atipik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</w:rPr>
              <w:t>Şekilleri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29FE414B" w14:textId="77777777" w:rsidTr="001F07B6">
        <w:trPr>
          <w:trHeight w:val="119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2FBC" w14:textId="06C7E9AA" w:rsidR="00C565FE" w:rsidRDefault="004E2567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30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FFB3" w14:textId="2B36304C" w:rsidR="00C565FE" w:rsidRDefault="00C565FE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Epigenetik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yüze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)</w:t>
            </w:r>
          </w:p>
        </w:tc>
      </w:tr>
      <w:tr w:rsidR="00C565FE" w14:paraId="082C8072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BB284" w14:textId="1EE27F70" w:rsidR="00C565FE" w:rsidRDefault="000B45CC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31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C2462" w14:textId="7460CAD9" w:rsidR="00C565FE" w:rsidRDefault="000B45CC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Yıl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sonu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(Final)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Sınavı</w:t>
            </w:r>
            <w:proofErr w:type="spellEnd"/>
          </w:p>
        </w:tc>
      </w:tr>
      <w:tr w:rsidR="00C565FE" w14:paraId="6DD25856" w14:textId="77777777" w:rsidTr="001F07B6">
        <w:trPr>
          <w:trHeight w:val="22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5BC6" w14:textId="0EB0FA2B" w:rsidR="00C565FE" w:rsidRDefault="00C565FE" w:rsidP="001F07B6">
            <w:pPr>
              <w:pStyle w:val="Gvde"/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  <w:r w:rsidR="000B45CC"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83E9" w14:textId="79BB6713" w:rsidR="00C565FE" w:rsidRDefault="000B45CC" w:rsidP="001F07B6">
            <w:pPr>
              <w:pStyle w:val="NormalWeb"/>
              <w:spacing w:before="0" w:after="0"/>
              <w:rPr>
                <w:rStyle w:val="Yok"/>
                <w:b/>
                <w:bCs/>
                <w:sz w:val="20"/>
                <w:szCs w:val="20"/>
              </w:rPr>
            </w:pP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Bütünleme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Sınavı</w:t>
            </w:r>
            <w:proofErr w:type="spellEnd"/>
          </w:p>
        </w:tc>
      </w:tr>
      <w:tr w:rsidR="00C565FE" w14:paraId="4BEDEB44" w14:textId="77777777" w:rsidTr="001F07B6">
        <w:trPr>
          <w:trHeight w:val="903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256B" w14:textId="77777777" w:rsidR="00C565FE" w:rsidRDefault="00C565FE" w:rsidP="001F07B6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Ölçme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</w:t>
            </w:r>
            <w:proofErr w:type="spellEnd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Değerlendirme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3C8F" w14:textId="35C8C092" w:rsidR="00C565FE" w:rsidRDefault="00C565FE" w:rsidP="001F07B6">
            <w:pPr>
              <w:pStyle w:val="Saptanm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before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Ara, </w:t>
            </w:r>
            <w:r w:rsidR="00236687">
              <w:rPr>
                <w:rStyle w:val="Yok"/>
                <w:sz w:val="20"/>
                <w:szCs w:val="20"/>
              </w:rPr>
              <w:t>f</w:t>
            </w:r>
            <w:r>
              <w:rPr>
                <w:rStyle w:val="Yok"/>
                <w:sz w:val="20"/>
                <w:szCs w:val="20"/>
              </w:rPr>
              <w:t xml:space="preserve">inal ve </w:t>
            </w:r>
            <w:r w:rsidR="00236687">
              <w:rPr>
                <w:rStyle w:val="Yok"/>
                <w:sz w:val="20"/>
                <w:szCs w:val="20"/>
              </w:rPr>
              <w:t>b</w:t>
            </w:r>
            <w:r>
              <w:rPr>
                <w:rStyle w:val="Yok"/>
                <w:sz w:val="20"/>
                <w:szCs w:val="20"/>
              </w:rPr>
              <w:t>ütünleme sınav</w:t>
            </w:r>
            <w:r w:rsidR="00236687">
              <w:rPr>
                <w:rStyle w:val="Yok"/>
                <w:sz w:val="20"/>
                <w:szCs w:val="20"/>
              </w:rPr>
              <w:t xml:space="preserve"> tarihleri yönetim kurulu kararı ile web sayfasında ilan edilecektir.</w:t>
            </w:r>
          </w:p>
          <w:p w14:paraId="20EF06C1" w14:textId="77777777" w:rsidR="00C565FE" w:rsidRDefault="00C565FE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Ara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sı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  <w:lang w:val="da-DK"/>
              </w:rPr>
              <w:t>nav:</w:t>
            </w:r>
            <w:r>
              <w:rPr>
                <w:rStyle w:val="Yok"/>
                <w:sz w:val="20"/>
                <w:szCs w:val="20"/>
              </w:rPr>
              <w:t xml:space="preserve">     %40</w:t>
            </w:r>
          </w:p>
          <w:p w14:paraId="0CE2D490" w14:textId="77777777" w:rsidR="00C565FE" w:rsidRDefault="00C565FE" w:rsidP="001F07B6">
            <w:pPr>
              <w:pStyle w:val="NormalWeb"/>
              <w:spacing w:before="0" w:after="0"/>
              <w:rPr>
                <w:rStyle w:val="Yok"/>
                <w:sz w:val="20"/>
                <w:szCs w:val="20"/>
              </w:rPr>
            </w:pPr>
            <w:r>
              <w:rPr>
                <w:rStyle w:val="Yok"/>
                <w:b/>
                <w:bCs/>
                <w:sz w:val="20"/>
                <w:szCs w:val="20"/>
                <w:lang w:val="pt-PT"/>
              </w:rPr>
              <w:t>Final s</w:t>
            </w: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ınavı</w:t>
            </w:r>
            <w:proofErr w:type="spellEnd"/>
            <w:r>
              <w:rPr>
                <w:rStyle w:val="Yok"/>
                <w:b/>
                <w:bCs/>
                <w:sz w:val="20"/>
                <w:szCs w:val="20"/>
              </w:rPr>
              <w:t>:</w:t>
            </w:r>
            <w:r>
              <w:rPr>
                <w:rStyle w:val="Yok"/>
                <w:sz w:val="20"/>
                <w:szCs w:val="20"/>
              </w:rPr>
              <w:t xml:space="preserve">  %60</w:t>
            </w:r>
          </w:p>
          <w:p w14:paraId="75013F7F" w14:textId="77777777" w:rsidR="00C565FE" w:rsidRDefault="00C565FE" w:rsidP="001F07B6">
            <w:pPr>
              <w:pStyle w:val="NormalWeb"/>
              <w:spacing w:before="0" w:after="0"/>
            </w:pPr>
            <w:proofErr w:type="spellStart"/>
            <w:r>
              <w:rPr>
                <w:rStyle w:val="Yok"/>
                <w:b/>
                <w:bCs/>
                <w:sz w:val="20"/>
                <w:szCs w:val="20"/>
              </w:rPr>
              <w:t>Bütünleme</w:t>
            </w:r>
            <w:proofErr w:type="spellEnd"/>
            <w:r>
              <w:rPr>
                <w:rStyle w:val="Yok"/>
                <w:sz w:val="20"/>
                <w:szCs w:val="20"/>
              </w:rPr>
              <w:t>:    %60</w:t>
            </w:r>
          </w:p>
        </w:tc>
      </w:tr>
      <w:tr w:rsidR="00C565FE" w14:paraId="44E2B75B" w14:textId="77777777" w:rsidTr="001F07B6">
        <w:trPr>
          <w:trHeight w:val="187"/>
          <w:jc w:val="center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5A90" w14:textId="77777777" w:rsidR="00C565FE" w:rsidRDefault="00C565FE" w:rsidP="001F07B6">
            <w:pPr>
              <w:pStyle w:val="Gvde"/>
            </w:pPr>
            <w:proofErr w:type="spellStart"/>
            <w:r>
              <w:rPr>
                <w:rStyle w:val="Yok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Kaynaklar</w:t>
            </w:r>
            <w:proofErr w:type="spellEnd"/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E508" w14:textId="77777777" w:rsidR="00C565FE" w:rsidRDefault="00C565FE" w:rsidP="001F07B6">
            <w:pPr>
              <w:pStyle w:val="TabloSti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1. Kasap H, Kasap M, Demirhan O, Alptekin D, </w:t>
            </w:r>
            <w:proofErr w:type="spellStart"/>
            <w:r>
              <w:rPr>
                <w:rStyle w:val="Yok"/>
                <w:sz w:val="20"/>
                <w:szCs w:val="20"/>
              </w:rPr>
              <w:t>Lüleyap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</w:t>
            </w:r>
            <w:r>
              <w:rPr>
                <w:rStyle w:val="Yok"/>
                <w:sz w:val="20"/>
                <w:szCs w:val="20"/>
                <w:lang w:val="de-DE"/>
              </w:rPr>
              <w:t>Ü</w:t>
            </w:r>
            <w:r>
              <w:rPr>
                <w:rStyle w:val="Yok"/>
                <w:sz w:val="20"/>
                <w:szCs w:val="20"/>
              </w:rPr>
              <w:t xml:space="preserve">, Pazarbaşı </w:t>
            </w:r>
            <w:r>
              <w:rPr>
                <w:rStyle w:val="Yok"/>
                <w:sz w:val="20"/>
                <w:szCs w:val="20"/>
                <w:lang w:val="de-DE"/>
              </w:rPr>
              <w:t>A, G</w:t>
            </w:r>
            <w:proofErr w:type="spellStart"/>
            <w:r>
              <w:rPr>
                <w:rStyle w:val="Yok"/>
                <w:sz w:val="20"/>
                <w:szCs w:val="20"/>
              </w:rPr>
              <w:t>üzel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Aİ. </w:t>
            </w:r>
            <w:proofErr w:type="gramStart"/>
            <w:r>
              <w:rPr>
                <w:rStyle w:val="Yok"/>
                <w:sz w:val="20"/>
                <w:szCs w:val="20"/>
              </w:rPr>
              <w:t xml:space="preserve">Tıbbi Biyoloji ve Genetik. </w:t>
            </w:r>
            <w:proofErr w:type="gramEnd"/>
            <w:r>
              <w:rPr>
                <w:rStyle w:val="Yok"/>
                <w:sz w:val="20"/>
                <w:szCs w:val="20"/>
              </w:rPr>
              <w:t>2. Basım, Adana: Akademisyen Yayı</w:t>
            </w:r>
            <w:r>
              <w:rPr>
                <w:rStyle w:val="Yok"/>
                <w:sz w:val="20"/>
                <w:szCs w:val="20"/>
                <w:lang w:val="it-IT"/>
              </w:rPr>
              <w:t>nevi; 2017.</w:t>
            </w:r>
          </w:p>
          <w:p w14:paraId="17A44FE2" w14:textId="77777777" w:rsidR="00C565FE" w:rsidRDefault="00C565FE" w:rsidP="001F07B6">
            <w:pPr>
              <w:pStyle w:val="TabloSti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  <w:lang w:val="de-DE"/>
              </w:rPr>
              <w:t xml:space="preserve">2. Nussbaum RL, </w:t>
            </w: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Mcinnes</w:t>
            </w:r>
            <w:proofErr w:type="spellEnd"/>
            <w:r>
              <w:rPr>
                <w:rStyle w:val="Yok"/>
                <w:sz w:val="20"/>
                <w:szCs w:val="20"/>
                <w:lang w:val="de-DE"/>
              </w:rPr>
              <w:t xml:space="preserve"> RR, Willard HF. Roderick R. </w:t>
            </w: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McInnes</w:t>
            </w:r>
            <w:proofErr w:type="spellEnd"/>
            <w:r>
              <w:rPr>
                <w:rStyle w:val="Yok"/>
                <w:sz w:val="20"/>
                <w:szCs w:val="20"/>
                <w:lang w:val="de-DE"/>
              </w:rPr>
              <w:t xml:space="preserve"> Huntington F. Willard Robert L. Nussbaum</w:t>
            </w:r>
            <w:r>
              <w:rPr>
                <w:rStyle w:val="Yok"/>
                <w:sz w:val="20"/>
                <w:szCs w:val="20"/>
              </w:rPr>
              <w:t xml:space="preserve">. </w:t>
            </w:r>
            <w:r>
              <w:rPr>
                <w:rStyle w:val="Yok"/>
                <w:sz w:val="20"/>
                <w:szCs w:val="20"/>
                <w:lang w:val="en-US"/>
              </w:rPr>
              <w:t>Thompson &amp; Thompson T</w:t>
            </w:r>
            <w:proofErr w:type="spellStart"/>
            <w:r>
              <w:rPr>
                <w:rStyle w:val="Yok"/>
                <w:sz w:val="20"/>
                <w:szCs w:val="20"/>
              </w:rPr>
              <w:t>ıbbi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Genetik. </w:t>
            </w:r>
            <w:r>
              <w:rPr>
                <w:rStyle w:val="Yok"/>
                <w:sz w:val="20"/>
                <w:szCs w:val="20"/>
                <w:lang w:val="es-ES_tradnl"/>
              </w:rPr>
              <w:t>Elsevier</w:t>
            </w:r>
            <w:r>
              <w:rPr>
                <w:rStyle w:val="Yok"/>
                <w:sz w:val="20"/>
                <w:szCs w:val="20"/>
              </w:rPr>
              <w:t xml:space="preserve"> Yayı</w:t>
            </w:r>
            <w:r>
              <w:rPr>
                <w:rStyle w:val="Yok"/>
                <w:sz w:val="20"/>
                <w:szCs w:val="20"/>
                <w:lang w:val="it-IT"/>
              </w:rPr>
              <w:t>nevi; 2015.</w:t>
            </w:r>
          </w:p>
          <w:p w14:paraId="15994661" w14:textId="77777777" w:rsidR="00C565FE" w:rsidRDefault="00C565FE" w:rsidP="001F07B6">
            <w:pPr>
              <w:pStyle w:val="TabloSti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3. </w:t>
            </w: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McInnes</w:t>
            </w:r>
            <w:proofErr w:type="spellEnd"/>
            <w:r>
              <w:rPr>
                <w:rStyle w:val="Yok"/>
                <w:sz w:val="20"/>
                <w:szCs w:val="20"/>
                <w:lang w:val="de-DE"/>
              </w:rPr>
              <w:t xml:space="preserve"> RR, Willard HF, Nussbaum</w:t>
            </w:r>
            <w:r>
              <w:rPr>
                <w:rStyle w:val="Yok"/>
                <w:sz w:val="20"/>
                <w:szCs w:val="20"/>
              </w:rPr>
              <w:t xml:space="preserve"> RL. </w:t>
            </w:r>
            <w:r>
              <w:rPr>
                <w:rStyle w:val="Yok"/>
                <w:sz w:val="20"/>
                <w:szCs w:val="20"/>
                <w:lang w:val="en-US"/>
              </w:rPr>
              <w:t>Molecular Biology of the Cell</w:t>
            </w:r>
            <w:r>
              <w:rPr>
                <w:rStyle w:val="Yok"/>
                <w:sz w:val="20"/>
                <w:szCs w:val="20"/>
              </w:rPr>
              <w:t>. 6</w:t>
            </w:r>
            <w:proofErr w:type="spellStart"/>
            <w:r>
              <w:rPr>
                <w:rStyle w:val="Yok"/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rStyle w:val="Yok"/>
                <w:sz w:val="20"/>
                <w:szCs w:val="20"/>
                <w:lang w:val="en-US"/>
              </w:rPr>
              <w:t>.</w:t>
            </w:r>
            <w:proofErr w:type="spellEnd"/>
            <w:r>
              <w:rPr>
                <w:rStyle w:val="Yok"/>
                <w:sz w:val="20"/>
                <w:szCs w:val="20"/>
                <w:lang w:val="en-US"/>
              </w:rPr>
              <w:t xml:space="preserve"> Garland Science; 2015.</w:t>
            </w:r>
          </w:p>
          <w:p w14:paraId="342DB056" w14:textId="77777777" w:rsidR="00C565FE" w:rsidRDefault="00C565FE" w:rsidP="001F07B6">
            <w:pPr>
              <w:pStyle w:val="TabloSti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Style w:val="Yok"/>
                <w:sz w:val="20"/>
                <w:szCs w:val="20"/>
              </w:rPr>
            </w:pPr>
            <w:r>
              <w:rPr>
                <w:rStyle w:val="Yok"/>
                <w:sz w:val="20"/>
                <w:szCs w:val="20"/>
              </w:rPr>
              <w:t xml:space="preserve">4. Güneş HF. </w:t>
            </w:r>
            <w:proofErr w:type="spellStart"/>
            <w:proofErr w:type="gramStart"/>
            <w:r>
              <w:rPr>
                <w:rStyle w:val="Yok"/>
                <w:sz w:val="20"/>
                <w:szCs w:val="20"/>
              </w:rPr>
              <w:t>Molekü</w:t>
            </w:r>
            <w:r>
              <w:rPr>
                <w:rStyle w:val="Yok"/>
                <w:sz w:val="20"/>
                <w:szCs w:val="20"/>
                <w:lang w:val="de-DE"/>
              </w:rPr>
              <w:t>ler</w:t>
            </w:r>
            <w:proofErr w:type="spellEnd"/>
            <w:r>
              <w:rPr>
                <w:rStyle w:val="Yok"/>
                <w:sz w:val="20"/>
                <w:szCs w:val="20"/>
                <w:lang w:val="de-DE"/>
              </w:rPr>
              <w:t xml:space="preserve"> H</w:t>
            </w:r>
            <w:proofErr w:type="spellStart"/>
            <w:r>
              <w:rPr>
                <w:rStyle w:val="Yok"/>
                <w:sz w:val="20"/>
                <w:szCs w:val="20"/>
              </w:rPr>
              <w:t>ücre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Biyolojisi. </w:t>
            </w:r>
            <w:proofErr w:type="gramEnd"/>
            <w:r>
              <w:rPr>
                <w:rStyle w:val="Yok"/>
                <w:sz w:val="20"/>
                <w:szCs w:val="20"/>
              </w:rPr>
              <w:t>İstanbul: İstanbul Medikal Yayınevi; 2013.</w:t>
            </w:r>
          </w:p>
          <w:p w14:paraId="57D29674" w14:textId="77777777" w:rsidR="00C565FE" w:rsidRDefault="00C565FE" w:rsidP="001F07B6">
            <w:pPr>
              <w:pStyle w:val="TabloStili2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Style w:val="Yok"/>
                <w:sz w:val="20"/>
                <w:szCs w:val="20"/>
              </w:rPr>
              <w:t xml:space="preserve">5. </w:t>
            </w:r>
            <w:r>
              <w:rPr>
                <w:rStyle w:val="Yok"/>
                <w:sz w:val="20"/>
                <w:szCs w:val="20"/>
                <w:lang w:val="nl-NL"/>
              </w:rPr>
              <w:t>Cooper</w:t>
            </w:r>
            <w:r>
              <w:rPr>
                <w:rStyle w:val="Yok"/>
                <w:sz w:val="20"/>
                <w:szCs w:val="20"/>
                <w:lang w:val="en-US"/>
              </w:rPr>
              <w:t xml:space="preserve"> GM</w:t>
            </w:r>
            <w:r>
              <w:rPr>
                <w:rStyle w:val="Yok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Style w:val="Yok"/>
                <w:sz w:val="20"/>
                <w:szCs w:val="20"/>
                <w:lang w:val="de-DE"/>
              </w:rPr>
              <w:t>Hausman</w:t>
            </w:r>
            <w:proofErr w:type="spellEnd"/>
            <w:r>
              <w:rPr>
                <w:rStyle w:val="Yok"/>
                <w:sz w:val="20"/>
                <w:szCs w:val="20"/>
                <w:lang w:val="en-US"/>
              </w:rPr>
              <w:t xml:space="preserve"> RE. H</w:t>
            </w:r>
            <w:proofErr w:type="spellStart"/>
            <w:r>
              <w:rPr>
                <w:rStyle w:val="Yok"/>
                <w:sz w:val="20"/>
                <w:szCs w:val="20"/>
              </w:rPr>
              <w:t>ücre</w:t>
            </w:r>
            <w:proofErr w:type="spellEnd"/>
            <w:r>
              <w:rPr>
                <w:rStyle w:val="Yok"/>
                <w:sz w:val="20"/>
                <w:szCs w:val="20"/>
              </w:rPr>
              <w:t xml:space="preserve"> Moleküler Yaklaşım, </w:t>
            </w:r>
            <w:proofErr w:type="spellStart"/>
            <w:r>
              <w:rPr>
                <w:rStyle w:val="Yok"/>
                <w:sz w:val="20"/>
                <w:szCs w:val="20"/>
              </w:rPr>
              <w:t>Hü</w:t>
            </w:r>
            <w:proofErr w:type="spellEnd"/>
            <w:r>
              <w:rPr>
                <w:rStyle w:val="Yok"/>
                <w:sz w:val="20"/>
                <w:szCs w:val="20"/>
                <w:lang w:val="it-IT"/>
              </w:rPr>
              <w:t xml:space="preserve">cre. </w:t>
            </w:r>
            <w:r>
              <w:rPr>
                <w:rStyle w:val="Yok"/>
                <w:sz w:val="20"/>
                <w:szCs w:val="20"/>
              </w:rPr>
              <w:t>İzmir: İzmir Tıp Kitabevi; 2016.</w:t>
            </w:r>
          </w:p>
        </w:tc>
      </w:tr>
    </w:tbl>
    <w:p w14:paraId="48A10862" w14:textId="77777777" w:rsidR="00C501E0" w:rsidRDefault="00C501E0">
      <w:pPr>
        <w:pStyle w:val="NormalWeb"/>
        <w:widowControl w:val="0"/>
        <w:spacing w:before="0" w:after="0"/>
        <w:jc w:val="center"/>
        <w:rPr>
          <w:rStyle w:val="Yok"/>
        </w:rPr>
      </w:pPr>
    </w:p>
    <w:p w14:paraId="6A58FE67" w14:textId="77777777" w:rsidR="00C501E0" w:rsidRDefault="00C501E0" w:rsidP="0076684B">
      <w:pPr>
        <w:pStyle w:val="GvdeA"/>
        <w:rPr>
          <w:rStyle w:val="Yok"/>
          <w:b/>
          <w:bCs/>
          <w:sz w:val="20"/>
          <w:szCs w:val="20"/>
        </w:rPr>
      </w:pPr>
    </w:p>
    <w:p w14:paraId="7324AFB3" w14:textId="29164196" w:rsidR="00C501E0" w:rsidRDefault="00C501E0">
      <w:pPr>
        <w:pStyle w:val="GvdeA"/>
        <w:rPr>
          <w:rStyle w:val="Yok"/>
          <w:sz w:val="20"/>
          <w:szCs w:val="20"/>
        </w:rPr>
      </w:pPr>
    </w:p>
    <w:p w14:paraId="55DEF23B" w14:textId="64FF99FF" w:rsidR="001F07B6" w:rsidRDefault="001F07B6">
      <w:pPr>
        <w:pStyle w:val="GvdeA"/>
        <w:rPr>
          <w:rStyle w:val="Yok"/>
          <w:sz w:val="20"/>
          <w:szCs w:val="20"/>
        </w:rPr>
      </w:pPr>
    </w:p>
    <w:p w14:paraId="3CC3C04D" w14:textId="3CB51CB2" w:rsidR="001F07B6" w:rsidRDefault="001F07B6">
      <w:pPr>
        <w:pStyle w:val="GvdeA"/>
        <w:rPr>
          <w:rStyle w:val="Yok"/>
          <w:sz w:val="20"/>
          <w:szCs w:val="20"/>
        </w:rPr>
      </w:pPr>
    </w:p>
    <w:p w14:paraId="0B1AA086" w14:textId="178CEF93" w:rsidR="001F07B6" w:rsidRDefault="001F07B6">
      <w:pPr>
        <w:pStyle w:val="GvdeA"/>
        <w:rPr>
          <w:rStyle w:val="Yok"/>
          <w:sz w:val="20"/>
          <w:szCs w:val="20"/>
        </w:rPr>
      </w:pPr>
    </w:p>
    <w:p w14:paraId="14CFAB67" w14:textId="7E8D0EDD" w:rsidR="001F07B6" w:rsidRDefault="001F07B6">
      <w:pPr>
        <w:pStyle w:val="GvdeA"/>
        <w:rPr>
          <w:rStyle w:val="Yok"/>
          <w:sz w:val="20"/>
          <w:szCs w:val="20"/>
        </w:rPr>
      </w:pPr>
    </w:p>
    <w:p w14:paraId="04802654" w14:textId="434B29AD" w:rsidR="001F07B6" w:rsidRDefault="001F07B6">
      <w:pPr>
        <w:pStyle w:val="GvdeA"/>
        <w:rPr>
          <w:rStyle w:val="Yok"/>
          <w:sz w:val="20"/>
          <w:szCs w:val="20"/>
        </w:rPr>
      </w:pPr>
    </w:p>
    <w:p w14:paraId="358A9E6D" w14:textId="77777777" w:rsidR="001F07B6" w:rsidRDefault="001F07B6">
      <w:pPr>
        <w:pStyle w:val="GvdeA"/>
        <w:rPr>
          <w:rStyle w:val="Yok"/>
          <w:sz w:val="20"/>
          <w:szCs w:val="20"/>
        </w:rPr>
      </w:pP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81"/>
        <w:gridCol w:w="519"/>
        <w:gridCol w:w="600"/>
        <w:gridCol w:w="600"/>
        <w:gridCol w:w="600"/>
        <w:gridCol w:w="600"/>
        <w:gridCol w:w="600"/>
        <w:gridCol w:w="600"/>
        <w:gridCol w:w="600"/>
        <w:gridCol w:w="600"/>
        <w:gridCol w:w="605"/>
        <w:gridCol w:w="605"/>
        <w:gridCol w:w="605"/>
        <w:gridCol w:w="605"/>
        <w:gridCol w:w="605"/>
        <w:gridCol w:w="607"/>
      </w:tblGrid>
      <w:tr w:rsidR="00C501E0" w:rsidRPr="003862CA" w14:paraId="6CA3DC6C" w14:textId="77777777" w:rsidTr="0076684B">
        <w:trPr>
          <w:trHeight w:val="193"/>
        </w:trPr>
        <w:tc>
          <w:tcPr>
            <w:tcW w:w="9632" w:type="dxa"/>
            <w:gridSpan w:val="1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550A6" w14:textId="77777777" w:rsidR="00C501E0" w:rsidRPr="003862CA" w:rsidRDefault="00630DFB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PROGRAM ÇIKTILARI VE DERSİN ÖĞRENME ÇIKTILARI İLE İLİŞKİSİ</w:t>
            </w:r>
          </w:p>
        </w:tc>
      </w:tr>
      <w:tr w:rsidR="00C501E0" w:rsidRPr="003862CA" w14:paraId="133BD526" w14:textId="77777777" w:rsidTr="0076684B">
        <w:trPr>
          <w:trHeight w:val="237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C1F8E" w14:textId="77777777" w:rsidR="00C501E0" w:rsidRPr="003862CA" w:rsidRDefault="00C501E0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38266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478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B53B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AAD7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AA4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E847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DA4AC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3E97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4F41B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PÇ9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941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E0526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6CC2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0FBF6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EC9A8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2234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PÇ15</w:t>
            </w:r>
          </w:p>
        </w:tc>
      </w:tr>
      <w:tr w:rsidR="00C501E0" w:rsidRPr="003862CA" w14:paraId="2B768300" w14:textId="77777777" w:rsidTr="0076684B">
        <w:trPr>
          <w:trHeight w:val="11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C561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0B61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6CDE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585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E2D5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9E33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922A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140D" w14:textId="77777777" w:rsidR="00C501E0" w:rsidRPr="003862CA" w:rsidRDefault="00630DFB">
            <w:pPr>
              <w:pStyle w:val="Gvd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F272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FA9F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95E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1CE6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09213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B9AC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BBFF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C0E89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C501E0" w:rsidRPr="003862CA" w14:paraId="55CA86CD" w14:textId="77777777" w:rsidTr="0076684B">
        <w:trPr>
          <w:trHeight w:val="121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C59C2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ÖÇ2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619C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7A8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DA917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CA55B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7146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3C68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418C" w14:textId="77777777" w:rsidR="00C501E0" w:rsidRPr="003862CA" w:rsidRDefault="00630DFB">
            <w:pPr>
              <w:pStyle w:val="Gvd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7413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DE56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55A2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98E8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6D718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69340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EECB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B4D7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C501E0" w:rsidRPr="003862CA" w14:paraId="30918B12" w14:textId="77777777" w:rsidTr="0076684B">
        <w:trPr>
          <w:trHeight w:val="170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597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ÖÇ3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E348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16F4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414A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ABFE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40FA1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883F5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B1A21" w14:textId="77777777" w:rsidR="00C501E0" w:rsidRPr="003862CA" w:rsidRDefault="00630DFB">
            <w:pPr>
              <w:pStyle w:val="Gvd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52CF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9B8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4D95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43368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4F44C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E771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C01A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18E6D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C501E0" w:rsidRPr="003862CA" w14:paraId="1485431C" w14:textId="77777777" w:rsidTr="0076684B">
        <w:trPr>
          <w:trHeight w:val="218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0F01A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ÖÇ4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808F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88D6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32B1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659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597D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FBC8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2B5B" w14:textId="77777777" w:rsidR="00C501E0" w:rsidRPr="003862CA" w:rsidRDefault="00630DFB">
            <w:pPr>
              <w:pStyle w:val="Gvd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0605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6BDFE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37A64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FBE2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DF7BA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6041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A749C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33BA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C501E0" w:rsidRPr="003862CA" w14:paraId="1D61A017" w14:textId="77777777" w:rsidTr="0076684B">
        <w:trPr>
          <w:trHeight w:val="109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492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ÖÇ5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F886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CCF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66CB5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1AD8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A80F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32E4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22F2E" w14:textId="77777777" w:rsidR="00C501E0" w:rsidRPr="003862CA" w:rsidRDefault="00630DFB">
            <w:pPr>
              <w:pStyle w:val="Gvd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8E10F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EE521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CCF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5554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54331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F9A2B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6F0F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39400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9518B6" w:rsidRPr="003862CA" w14:paraId="77960C70" w14:textId="77777777" w:rsidTr="0076684B">
        <w:trPr>
          <w:trHeight w:val="158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9161" w14:textId="7BB6F9CA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ÖÇ6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F840" w14:textId="2A6DD67D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98A11" w14:textId="7C2669EB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26758" w14:textId="68BA59CD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8B84" w14:textId="5013EA02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C0AC4" w14:textId="27053515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5C370" w14:textId="0DD21EC1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8F69" w14:textId="50F28776" w:rsidR="009518B6" w:rsidRPr="003862CA" w:rsidRDefault="009518B6">
            <w:pPr>
              <w:pStyle w:val="Gvde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5BF3" w14:textId="0343A04C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56AF3" w14:textId="546942B3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4A572" w14:textId="6530A49E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F6F6" w14:textId="16283F35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E840" w14:textId="210D86C2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B185" w14:textId="1EF7844A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E2616" w14:textId="189ACD1F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140E" w14:textId="05BBE79F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9518B6" w:rsidRPr="003862CA" w14:paraId="114F95DC" w14:textId="77777777" w:rsidTr="0076684B">
        <w:trPr>
          <w:trHeight w:val="206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81D19" w14:textId="1A3D744F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ÖÇ7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1E05" w14:textId="52CA3461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B322" w14:textId="14B16B92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9E901" w14:textId="19CC4142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CBA69" w14:textId="4BF030C8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091E" w14:textId="3411D384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2757F" w14:textId="13FEE131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92C8" w14:textId="14399B68" w:rsidR="009518B6" w:rsidRPr="003862CA" w:rsidRDefault="009518B6">
            <w:pPr>
              <w:pStyle w:val="Gvde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5D010" w14:textId="2DAD47F3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9B47" w14:textId="6BAE0B84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0C5BD" w14:textId="40BDC65F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C06C" w14:textId="4B70004E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C421" w14:textId="1CF58131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F81D" w14:textId="116A0175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32703" w14:textId="2AC69203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C5396" w14:textId="1EDC52E3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9518B6" w:rsidRPr="003862CA" w14:paraId="677EBA4D" w14:textId="77777777" w:rsidTr="0076684B">
        <w:trPr>
          <w:trHeight w:val="111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4CFD8" w14:textId="035F0BD0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ÖÇ8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70C7" w14:textId="32484535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5DEE" w14:textId="75788B57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52EB" w14:textId="0972F276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2EAF2" w14:textId="04D987EF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C1D35" w14:textId="2AEC4A11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9452E" w14:textId="7076AE05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E820" w14:textId="010B9304" w:rsidR="009518B6" w:rsidRPr="003862CA" w:rsidRDefault="009518B6">
            <w:pPr>
              <w:pStyle w:val="Gvde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8FB7A" w14:textId="6B0804CE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47DE" w14:textId="0EFCC9C8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F39A" w14:textId="580E8980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40A0" w14:textId="22C8895A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F0042" w14:textId="38039B3A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BE6B" w14:textId="7D66DA21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ACB91" w14:textId="6DCB30ED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03219" w14:textId="0564811F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  <w:tr w:rsidR="009518B6" w:rsidRPr="003862CA" w14:paraId="1710DC2F" w14:textId="77777777" w:rsidTr="0076684B">
        <w:trPr>
          <w:trHeight w:val="160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1848" w14:textId="17DF2EB9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ÖÇ9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42BF" w14:textId="1993BF2C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62E5" w14:textId="2C867780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DA5F0" w14:textId="4C7040CE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3AB40" w14:textId="28409452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D7F87" w14:textId="45E24338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2509B" w14:textId="7AE9A548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B4018" w14:textId="3413B6B4" w:rsidR="009518B6" w:rsidRPr="003862CA" w:rsidRDefault="009518B6">
            <w:pPr>
              <w:pStyle w:val="Gvde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6C73C" w14:textId="300C82F0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645ED" w14:textId="12D5B6D4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57C20" w14:textId="386A10AD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7A82C" w14:textId="024A1372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83F1" w14:textId="6EC4C4C9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7403" w14:textId="0DBE5087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9186" w14:textId="2720E790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793E1" w14:textId="7BBA2DA4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</w:tr>
      <w:tr w:rsidR="009518B6" w:rsidRPr="003862CA" w14:paraId="636515F7" w14:textId="77777777" w:rsidTr="0076684B">
        <w:trPr>
          <w:trHeight w:val="18"/>
        </w:trPr>
        <w:tc>
          <w:tcPr>
            <w:tcW w:w="6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761B" w14:textId="29BBCBE9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ÖÇ10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0AA19" w14:textId="5419C84F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5513" w14:textId="3DA33CBF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EAB7F" w14:textId="3A5E3DA9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E8B4" w14:textId="221DF431" w:rsidR="009518B6" w:rsidRPr="003862CA" w:rsidRDefault="00DC3C40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F265" w14:textId="6231A001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BDE96" w14:textId="24D42DB1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70ECA" w14:textId="7354DE59" w:rsidR="009518B6" w:rsidRPr="003862CA" w:rsidRDefault="009518B6">
            <w:pPr>
              <w:pStyle w:val="Gvde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F1D3E" w14:textId="19E2E233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C6C3" w14:textId="2BD3AD32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0E9D" w14:textId="72A82A42" w:rsidR="009518B6" w:rsidRPr="003862CA" w:rsidRDefault="009518B6">
            <w:pPr>
              <w:pStyle w:val="GvdeA"/>
              <w:jc w:val="center"/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8CD5" w14:textId="6ED8B668" w:rsidR="009518B6" w:rsidRPr="003862CA" w:rsidRDefault="009518B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7B28" w14:textId="5924081C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74B7" w14:textId="5657F56F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5963" w14:textId="346055B5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FAB1" w14:textId="3075F34D" w:rsidR="009518B6" w:rsidRPr="003862CA" w:rsidRDefault="00DC3C4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3862CA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</w:tbl>
    <w:p w14:paraId="5BAA9E67" w14:textId="77777777" w:rsidR="00C501E0" w:rsidRDefault="00C501E0" w:rsidP="0076684B">
      <w:pPr>
        <w:pStyle w:val="GvdeA"/>
        <w:widowControl w:val="0"/>
        <w:rPr>
          <w:rStyle w:val="Yok"/>
          <w:sz w:val="20"/>
          <w:szCs w:val="20"/>
        </w:rPr>
      </w:pPr>
    </w:p>
    <w:p w14:paraId="3B8BAEE2" w14:textId="77777777" w:rsidR="00C501E0" w:rsidRDefault="00C501E0" w:rsidP="0076684B">
      <w:pPr>
        <w:pStyle w:val="GvdeA"/>
        <w:rPr>
          <w:rStyle w:val="Yok"/>
          <w:sz w:val="20"/>
          <w:szCs w:val="20"/>
        </w:rPr>
      </w:pPr>
    </w:p>
    <w:p w14:paraId="78C0E94B" w14:textId="77777777" w:rsidR="00C501E0" w:rsidRDefault="00C501E0" w:rsidP="0076684B">
      <w:pPr>
        <w:pStyle w:val="GvdeA"/>
        <w:rPr>
          <w:rStyle w:val="Yok"/>
          <w:sz w:val="20"/>
          <w:szCs w:val="20"/>
        </w:rPr>
      </w:pPr>
    </w:p>
    <w:p w14:paraId="1BC2D03E" w14:textId="77777777" w:rsidR="00C501E0" w:rsidRDefault="00630DFB" w:rsidP="0076684B">
      <w:pPr>
        <w:pStyle w:val="GvdeA"/>
        <w:jc w:val="center"/>
      </w:pPr>
      <w:r>
        <w:rPr>
          <w:rStyle w:val="Yok"/>
          <w:b/>
          <w:bCs/>
          <w:sz w:val="16"/>
          <w:szCs w:val="16"/>
        </w:rPr>
        <w:t>PROGRAM ÇIKTILARI VE DERSİN ÖĞRENME ÇIKTILARI İLE İLİŞKİSİ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2"/>
        <w:gridCol w:w="602"/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C501E0" w:rsidRPr="003862CA" w14:paraId="711DB517" w14:textId="77777777" w:rsidTr="003862CA">
        <w:trPr>
          <w:trHeight w:val="144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A6E1" w14:textId="77777777" w:rsidR="00C501E0" w:rsidRPr="003862CA" w:rsidRDefault="00C501E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BCB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E5E94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04EB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8B35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52FF2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PÇ5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1987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915E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174E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D88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F6E0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CEAF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EB37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55613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4007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PÇ14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1F89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PÇ15</w:t>
            </w:r>
          </w:p>
        </w:tc>
      </w:tr>
      <w:tr w:rsidR="00C501E0" w:rsidRPr="003862CA" w14:paraId="0DDB01D0" w14:textId="77777777" w:rsidTr="003862CA">
        <w:trPr>
          <w:trHeight w:val="108"/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29F8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3862CA">
              <w:rPr>
                <w:rStyle w:val="Yok"/>
                <w:rFonts w:asciiTheme="minorHAnsi" w:eastAsia="Palatino Linotype" w:hAnsiTheme="minorHAnsi" w:cstheme="minorHAnsi"/>
                <w:b/>
                <w:bCs/>
                <w:sz w:val="18"/>
                <w:szCs w:val="18"/>
              </w:rPr>
              <w:t>Tüm</w:t>
            </w:r>
            <w:proofErr w:type="spellEnd"/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BD740" w14:textId="5C803627" w:rsidR="00C501E0" w:rsidRPr="003862CA" w:rsidRDefault="00DC3C40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D8904" w14:textId="491FB628" w:rsidR="00C501E0" w:rsidRPr="003862CA" w:rsidRDefault="00DC3C40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E4555" w14:textId="722DD078" w:rsidR="00C501E0" w:rsidRPr="003862CA" w:rsidRDefault="00DC3C40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6907E" w14:textId="32ECD442" w:rsidR="00C501E0" w:rsidRPr="003862CA" w:rsidRDefault="00DC3C40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1F79C" w14:textId="54211304" w:rsidR="00C501E0" w:rsidRPr="003862CA" w:rsidRDefault="00DC3C40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4DA3D" w14:textId="77777777" w:rsidR="00C501E0" w:rsidRPr="003862CA" w:rsidRDefault="00630DFB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52355" w14:textId="181F31FA" w:rsidR="00C501E0" w:rsidRPr="003862CA" w:rsidRDefault="00DC3C40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97788" w14:textId="202A6813" w:rsidR="00C501E0" w:rsidRPr="003862CA" w:rsidRDefault="003862CA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B556D" w14:textId="6937C0E8" w:rsidR="00C501E0" w:rsidRPr="003862CA" w:rsidRDefault="003862CA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91934" w14:textId="12B9588A" w:rsidR="00C501E0" w:rsidRPr="003862CA" w:rsidRDefault="003862CA">
            <w:pPr>
              <w:pStyle w:val="GvdeA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Style w:val="Yok"/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D23A" w14:textId="1E16F11A" w:rsidR="00C501E0" w:rsidRPr="003862CA" w:rsidRDefault="003862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60251" w14:textId="48AE7E44" w:rsidR="00C501E0" w:rsidRPr="003862CA" w:rsidRDefault="003862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3B205" w14:textId="41E6CE7B" w:rsidR="00C501E0" w:rsidRPr="003862CA" w:rsidRDefault="003862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466D" w14:textId="718A0031" w:rsidR="00C501E0" w:rsidRPr="003862CA" w:rsidRDefault="003862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7B0EB" w14:textId="77777777" w:rsidR="00C501E0" w:rsidRPr="003862CA" w:rsidRDefault="00630DF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862CA">
              <w:rPr>
                <w:rFonts w:asciiTheme="minorHAnsi" w:hAnsiTheme="minorHAnsi" w:cstheme="minorHAnsi"/>
                <w:color w:val="000000"/>
                <w:sz w:val="18"/>
                <w:szCs w:val="18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</w:tr>
    </w:tbl>
    <w:p w14:paraId="25E14542" w14:textId="77777777" w:rsidR="00C501E0" w:rsidRDefault="00C501E0">
      <w:pPr>
        <w:pStyle w:val="GvdeA"/>
        <w:widowControl w:val="0"/>
        <w:jc w:val="center"/>
      </w:pPr>
    </w:p>
    <w:sectPr w:rsidR="00C501E0">
      <w:headerReference w:type="default" r:id="rId11"/>
      <w:footerReference w:type="default" r:id="rId12"/>
      <w:pgSz w:w="11900" w:h="16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4095F" w14:textId="77777777" w:rsidR="00EF4458" w:rsidRDefault="00EF4458">
      <w:r>
        <w:separator/>
      </w:r>
    </w:p>
  </w:endnote>
  <w:endnote w:type="continuationSeparator" w:id="0">
    <w:p w14:paraId="25B18F25" w14:textId="77777777" w:rsidR="00EF4458" w:rsidRDefault="00EF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70D1" w14:textId="77777777" w:rsidR="00C501E0" w:rsidRDefault="00C501E0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C0E8C" w14:textId="77777777" w:rsidR="00EF4458" w:rsidRDefault="00EF4458">
      <w:r>
        <w:separator/>
      </w:r>
    </w:p>
  </w:footnote>
  <w:footnote w:type="continuationSeparator" w:id="0">
    <w:p w14:paraId="5736CDF5" w14:textId="77777777" w:rsidR="00EF4458" w:rsidRDefault="00EF4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7D408" w14:textId="77777777" w:rsidR="00C501E0" w:rsidRDefault="00C501E0">
    <w:pPr>
      <w:pStyle w:val="stBilgiveAl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7B3626"/>
    <w:multiLevelType w:val="hybridMultilevel"/>
    <w:tmpl w:val="5CB88A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0"/>
    <w:rsid w:val="000B45CC"/>
    <w:rsid w:val="000F480A"/>
    <w:rsid w:val="0015012A"/>
    <w:rsid w:val="001847DA"/>
    <w:rsid w:val="001F07B6"/>
    <w:rsid w:val="00236687"/>
    <w:rsid w:val="002714EB"/>
    <w:rsid w:val="002E0A7B"/>
    <w:rsid w:val="00360B56"/>
    <w:rsid w:val="003862CA"/>
    <w:rsid w:val="003E48A3"/>
    <w:rsid w:val="004923C5"/>
    <w:rsid w:val="004E2567"/>
    <w:rsid w:val="00504669"/>
    <w:rsid w:val="005B4EBA"/>
    <w:rsid w:val="00630DFB"/>
    <w:rsid w:val="006A5D63"/>
    <w:rsid w:val="0076684B"/>
    <w:rsid w:val="008225F4"/>
    <w:rsid w:val="008A5EB2"/>
    <w:rsid w:val="008F569B"/>
    <w:rsid w:val="00931399"/>
    <w:rsid w:val="0094258B"/>
    <w:rsid w:val="009518B6"/>
    <w:rsid w:val="00A252B7"/>
    <w:rsid w:val="00B85B3F"/>
    <w:rsid w:val="00BC5F74"/>
    <w:rsid w:val="00BD6AF3"/>
    <w:rsid w:val="00C501E0"/>
    <w:rsid w:val="00C565FE"/>
    <w:rsid w:val="00CA31D5"/>
    <w:rsid w:val="00DC3C40"/>
    <w:rsid w:val="00DF412D"/>
    <w:rsid w:val="00EF4458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0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Yo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customStyle="1" w:styleId="SaptanmA">
    <w:name w:val="Saptanmış A"/>
    <w:pPr>
      <w:spacing w:before="160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A">
    <w:name w:val="Saptanmış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">
    <w:name w:val="Gövde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character" w:customStyle="1" w:styleId="Hyperlink1">
    <w:name w:val="Hyperlink.1"/>
    <w:basedOn w:val="Yok"/>
    <w:rPr>
      <w:rFonts w:ascii="Times New Roman" w:eastAsia="Times New Roman" w:hAnsi="Times New Roman" w:cs="Times New Roman"/>
      <w:u w:val="single"/>
    </w:rPr>
  </w:style>
  <w:style w:type="character" w:customStyle="1" w:styleId="Hyperlink2">
    <w:name w:val="Hyperlink.2"/>
    <w:basedOn w:val="Yok"/>
    <w:rPr>
      <w:rFonts w:ascii="Times New Roman" w:eastAsia="Times New Roman" w:hAnsi="Times New Roman" w:cs="Times New Roman"/>
      <w:outline w:val="0"/>
      <w:color w:val="0000FF"/>
      <w:sz w:val="20"/>
      <w:szCs w:val="20"/>
      <w:u w:val="single" w:color="0000FF"/>
    </w:rPr>
  </w:style>
  <w:style w:type="paragraph" w:customStyle="1" w:styleId="SaptanmA">
    <w:name w:val="Saptanmış A"/>
    <w:pPr>
      <w:spacing w:before="160"/>
    </w:pPr>
    <w:rPr>
      <w:rFonts w:cs="Arial Unicode MS"/>
      <w:color w:val="000000"/>
      <w:sz w:val="26"/>
      <w:szCs w:val="2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aptanmAA">
    <w:name w:val="Saptanmış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oStili2A">
    <w:name w:val="Tablo Stili 2 A"/>
    <w:rPr>
      <w:rFonts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ilmec@harran.edu.t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feridun@harran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kbas@harran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2022-02-08T08:18:00Z</dcterms:created>
  <dcterms:modified xsi:type="dcterms:W3CDTF">2022-02-08T08:18:00Z</dcterms:modified>
</cp:coreProperties>
</file>