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11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362"/>
      </w:tblGrid>
      <w:tr w:rsidR="00E321EB" w:rsidRPr="00B21682" w:rsidTr="00E321EB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Kredisi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EB" w:rsidRPr="00C81894" w:rsidRDefault="00E321EB" w:rsidP="00E321EB">
            <w:pPr>
              <w:rPr>
                <w:b/>
                <w:szCs w:val="20"/>
              </w:rPr>
            </w:pPr>
            <w:r w:rsidRPr="00C81894">
              <w:rPr>
                <w:b/>
                <w:szCs w:val="20"/>
              </w:rPr>
              <w:t>AKTS</w:t>
            </w:r>
          </w:p>
        </w:tc>
      </w:tr>
      <w:tr w:rsidR="001E2185" w:rsidRPr="00B21682" w:rsidTr="009C653F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185" w:rsidRPr="001E2185" w:rsidRDefault="001E2185" w:rsidP="001E2185">
            <w:pPr>
              <w:jc w:val="both"/>
              <w:rPr>
                <w:color w:val="000000"/>
                <w:szCs w:val="20"/>
              </w:rPr>
            </w:pPr>
            <w:proofErr w:type="spellStart"/>
            <w:r w:rsidRPr="001E2185">
              <w:rPr>
                <w:color w:val="000000"/>
                <w:szCs w:val="20"/>
              </w:rPr>
              <w:t>Periodontoloji</w:t>
            </w:r>
            <w:proofErr w:type="spellEnd"/>
            <w:r w:rsidRPr="001E2185">
              <w:rPr>
                <w:color w:val="000000"/>
                <w:szCs w:val="20"/>
              </w:rPr>
              <w:t xml:space="preserve">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B21682" w:rsidRDefault="008B3541" w:rsidP="009372F0">
            <w:pPr>
              <w:rPr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32014</w:t>
            </w:r>
            <w:r w:rsidR="009372F0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06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B21682" w:rsidRDefault="001E2185" w:rsidP="001E2185">
            <w:pPr>
              <w:rPr>
                <w:szCs w:val="20"/>
              </w:rPr>
            </w:pPr>
            <w:r>
              <w:rPr>
                <w:szCs w:val="20"/>
              </w:rPr>
              <w:t>VII</w:t>
            </w:r>
            <w:r w:rsidR="007B0904">
              <w:rPr>
                <w:szCs w:val="20"/>
              </w:rPr>
              <w:t>+</w:t>
            </w:r>
            <w:r w:rsidR="00E142B2">
              <w:rPr>
                <w:szCs w:val="20"/>
              </w:rPr>
              <w:t>VIII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B21682" w:rsidRDefault="001E2185" w:rsidP="001E2185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  <w:r w:rsidRPr="00B21682">
              <w:rPr>
                <w:szCs w:val="20"/>
              </w:rPr>
              <w:t>+0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B21682" w:rsidRDefault="001E2185" w:rsidP="001E2185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1E2185" w:rsidRDefault="00A17AFE" w:rsidP="001E2185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</w:tr>
      <w:tr w:rsidR="001E2185" w:rsidRPr="00B21682" w:rsidTr="00E321EB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Ön koşul Dersler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</w:p>
        </w:tc>
      </w:tr>
      <w:tr w:rsidR="001E2185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Dersin Dili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Türkçe</w:t>
            </w:r>
          </w:p>
        </w:tc>
      </w:tr>
      <w:tr w:rsidR="001E2185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Dersin Türü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Zorunlu</w:t>
            </w:r>
          </w:p>
        </w:tc>
      </w:tr>
      <w:tr w:rsidR="001E2185" w:rsidRPr="00B21682" w:rsidTr="00E321EB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Dersin Koordinatörü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</w:p>
        </w:tc>
      </w:tr>
      <w:tr w:rsidR="001E2185" w:rsidRPr="00B21682" w:rsidTr="00E321EB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 xml:space="preserve">Dersi Veren 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</w:p>
        </w:tc>
      </w:tr>
      <w:tr w:rsidR="001E2185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Dersin Yardımcıları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</w:p>
        </w:tc>
      </w:tr>
      <w:tr w:rsidR="001E2185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Dersin Amacı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Bu dersin amacı, </w:t>
            </w:r>
            <w:proofErr w:type="spellStart"/>
            <w:r>
              <w:rPr>
                <w:color w:val="000000"/>
                <w:szCs w:val="20"/>
              </w:rPr>
              <w:t>p</w:t>
            </w:r>
            <w:r>
              <w:t>eriodontal</w:t>
            </w:r>
            <w:proofErr w:type="spellEnd"/>
            <w:r>
              <w:t xml:space="preserve"> tedavinin teorik ve pratik temel eğitiminin verilmesi amaçlanmaktadır.</w:t>
            </w:r>
          </w:p>
        </w:tc>
      </w:tr>
      <w:tr w:rsidR="001E2185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ind w:right="-108"/>
              <w:rPr>
                <w:szCs w:val="20"/>
              </w:rPr>
            </w:pPr>
            <w:r w:rsidRPr="00E321EB">
              <w:rPr>
                <w:szCs w:val="20"/>
              </w:rPr>
              <w:t>Dersin Öğrenme Çıktıları</w:t>
            </w: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b/>
                <w:color w:val="000000"/>
                <w:szCs w:val="20"/>
              </w:rPr>
            </w:pPr>
            <w:r w:rsidRPr="00E321EB">
              <w:rPr>
                <w:b/>
                <w:color w:val="000000"/>
                <w:szCs w:val="20"/>
              </w:rPr>
              <w:t>Bu dersin sonunda öğrenci;</w:t>
            </w:r>
          </w:p>
          <w:p w:rsidR="001E2185" w:rsidRDefault="001E2185" w:rsidP="001E2185">
            <w:r>
              <w:t>1. Sağlıklı ve hastalıklı dişetinin histolojik, anatomik, biyokimyasa</w:t>
            </w:r>
            <w:r w:rsidR="00FE12BA">
              <w:t>l ve klinik özelliklerini bilir</w:t>
            </w:r>
            <w:r>
              <w:t xml:space="preserve">, </w:t>
            </w:r>
            <w:proofErr w:type="spellStart"/>
            <w:r>
              <w:t>periodontal</w:t>
            </w:r>
            <w:proofErr w:type="spellEnd"/>
            <w:r>
              <w:t xml:space="preserve"> hastalık </w:t>
            </w:r>
            <w:proofErr w:type="spellStart"/>
            <w:r>
              <w:t>patogen</w:t>
            </w:r>
            <w:r w:rsidR="00FE12BA">
              <w:t>ez</w:t>
            </w:r>
            <w:proofErr w:type="spellEnd"/>
            <w:r w:rsidR="00FE12BA">
              <w:t xml:space="preserve"> basamaklarını bilir</w:t>
            </w:r>
            <w:r>
              <w:t xml:space="preserve">. Muayene (teorik) </w:t>
            </w:r>
          </w:p>
          <w:p w:rsidR="001E2185" w:rsidRDefault="001E2185" w:rsidP="001E2185">
            <w:r>
              <w:t xml:space="preserve">2. </w:t>
            </w:r>
            <w:proofErr w:type="spellStart"/>
            <w:r>
              <w:t>Periodontal</w:t>
            </w:r>
            <w:proofErr w:type="spellEnd"/>
            <w:r>
              <w:t xml:space="preserve"> dokular</w:t>
            </w:r>
            <w:r w:rsidR="00FE12BA">
              <w:t>ın savunma mekanizmalarını bilir.</w:t>
            </w:r>
          </w:p>
          <w:p w:rsidR="001E2185" w:rsidRDefault="001E2185" w:rsidP="001E2185">
            <w:r>
              <w:t xml:space="preserve">3. Konak faktörlerinin </w:t>
            </w:r>
            <w:proofErr w:type="spellStart"/>
            <w:r>
              <w:t>periodontal</w:t>
            </w:r>
            <w:proofErr w:type="spellEnd"/>
            <w:r>
              <w:t xml:space="preserve"> sağlık ve has</w:t>
            </w:r>
            <w:r w:rsidR="00FE12BA">
              <w:t xml:space="preserve">talık durumundaki önemini </w:t>
            </w:r>
            <w:proofErr w:type="gramStart"/>
            <w:r w:rsidR="00FE12BA">
              <w:t xml:space="preserve">bilir </w:t>
            </w:r>
            <w:r>
              <w:t>.</w:t>
            </w:r>
            <w:proofErr w:type="gramEnd"/>
            <w:r>
              <w:t xml:space="preserve"> 4. </w:t>
            </w:r>
            <w:proofErr w:type="spellStart"/>
            <w:r>
              <w:t>Periodontal</w:t>
            </w:r>
            <w:proofErr w:type="spellEnd"/>
            <w:r>
              <w:t xml:space="preserve"> hastalıklar</w:t>
            </w:r>
            <w:r w:rsidR="00FE12BA">
              <w:t xml:space="preserve">ın </w:t>
            </w:r>
            <w:proofErr w:type="spellStart"/>
            <w:r w:rsidR="00FE12BA">
              <w:t>etyolojik</w:t>
            </w:r>
            <w:proofErr w:type="spellEnd"/>
            <w:r w:rsidR="00FE12BA">
              <w:t xml:space="preserve"> faktörlerini bilir.</w:t>
            </w:r>
            <w:r>
              <w:t xml:space="preserve"> (diş taşı, plak tespiti ve </w:t>
            </w:r>
            <w:proofErr w:type="spellStart"/>
            <w:r>
              <w:t>sekonder</w:t>
            </w:r>
            <w:proofErr w:type="spellEnd"/>
            <w:r>
              <w:t xml:space="preserve"> faktörler). </w:t>
            </w:r>
          </w:p>
          <w:p w:rsidR="001E2185" w:rsidRDefault="001E2185" w:rsidP="001E2185">
            <w:r>
              <w:t xml:space="preserve">5. </w:t>
            </w:r>
            <w:proofErr w:type="spellStart"/>
            <w:r>
              <w:t>Mikrobiyaldental</w:t>
            </w:r>
            <w:proofErr w:type="spellEnd"/>
            <w:r>
              <w:t xml:space="preserve"> plak ve konak cevabı</w:t>
            </w:r>
            <w:r w:rsidR="00FE12BA">
              <w:t xml:space="preserve"> arasındaki etkileşimleri bilir</w:t>
            </w:r>
            <w:r w:rsidR="000E24AD">
              <w:t>.</w:t>
            </w:r>
          </w:p>
          <w:p w:rsidR="000E24AD" w:rsidRPr="00E321EB" w:rsidRDefault="000E24AD" w:rsidP="008909C9">
            <w:pPr>
              <w:rPr>
                <w:color w:val="000000"/>
                <w:szCs w:val="20"/>
              </w:rPr>
            </w:pPr>
            <w:r>
              <w:t xml:space="preserve">6. </w:t>
            </w:r>
            <w:proofErr w:type="spellStart"/>
            <w:r>
              <w:t>Periodontal</w:t>
            </w:r>
            <w:proofErr w:type="spellEnd"/>
            <w:r w:rsidR="00FE12BA">
              <w:t xml:space="preserve"> dokuların immünolojisini bilir</w:t>
            </w:r>
            <w:proofErr w:type="gramStart"/>
            <w:r w:rsidR="00FE12BA">
              <w:t>.</w:t>
            </w:r>
            <w:r>
              <w:t>.</w:t>
            </w:r>
            <w:proofErr w:type="gramEnd"/>
          </w:p>
        </w:tc>
      </w:tr>
      <w:tr w:rsidR="001E2185" w:rsidRPr="00B21682" w:rsidTr="00E321EB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rPr>
                <w:szCs w:val="20"/>
              </w:rPr>
            </w:pPr>
            <w:r w:rsidRPr="00E321EB">
              <w:rPr>
                <w:szCs w:val="20"/>
              </w:rPr>
              <w:t>Dersin İçeriği</w:t>
            </w:r>
          </w:p>
          <w:p w:rsidR="001E2185" w:rsidRPr="00E321EB" w:rsidRDefault="001E2185" w:rsidP="001E2185">
            <w:pPr>
              <w:rPr>
                <w:szCs w:val="20"/>
              </w:rPr>
            </w:pPr>
          </w:p>
          <w:p w:rsidR="001E2185" w:rsidRPr="00E321EB" w:rsidRDefault="001E2185" w:rsidP="001E2185">
            <w:pPr>
              <w:rPr>
                <w:szCs w:val="20"/>
              </w:rPr>
            </w:pPr>
          </w:p>
        </w:tc>
        <w:tc>
          <w:tcPr>
            <w:tcW w:w="6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Periodontolojinin</w:t>
            </w:r>
            <w:proofErr w:type="spellEnd"/>
            <w:r>
              <w:t xml:space="preserve"> prensipleri; </w:t>
            </w:r>
            <w:proofErr w:type="spellStart"/>
            <w:r>
              <w:t>periodontolojiye</w:t>
            </w:r>
            <w:proofErr w:type="spellEnd"/>
            <w:r>
              <w:t xml:space="preserve"> giriş; </w:t>
            </w:r>
            <w:proofErr w:type="spellStart"/>
            <w:r>
              <w:t>periodonsiyuma</w:t>
            </w:r>
            <w:proofErr w:type="spellEnd"/>
            <w:r>
              <w:t xml:space="preserve"> genel bakış ve terminolojisi; dişeti morfolojisi ve histolojisi; </w:t>
            </w:r>
            <w:proofErr w:type="spellStart"/>
            <w:r>
              <w:t>periodontalligamentin</w:t>
            </w:r>
            <w:proofErr w:type="spellEnd"/>
            <w:r>
              <w:t xml:space="preserve"> morfolojisi ve histolojisi; </w:t>
            </w:r>
            <w:proofErr w:type="spellStart"/>
            <w:r>
              <w:t>sement</w:t>
            </w:r>
            <w:proofErr w:type="spellEnd"/>
            <w:r>
              <w:t xml:space="preserve"> morfolojisi ve histolojisi; </w:t>
            </w:r>
            <w:proofErr w:type="spellStart"/>
            <w:r>
              <w:t>alveoler</w:t>
            </w:r>
            <w:proofErr w:type="spellEnd"/>
            <w:r>
              <w:t xml:space="preserve"> kemik morfolojisi ve histolojisi; </w:t>
            </w:r>
            <w:proofErr w:type="spellStart"/>
            <w:r>
              <w:t>periodonsiyum</w:t>
            </w:r>
            <w:proofErr w:type="spellEnd"/>
            <w:r>
              <w:t xml:space="preserve"> embriyolojisi; </w:t>
            </w:r>
            <w:proofErr w:type="spellStart"/>
            <w:r>
              <w:t>dentogingival</w:t>
            </w:r>
            <w:proofErr w:type="spellEnd"/>
            <w:r>
              <w:t xml:space="preserve"> birleşim; </w:t>
            </w:r>
            <w:proofErr w:type="spellStart"/>
            <w:r>
              <w:t>dentogingival</w:t>
            </w:r>
            <w:proofErr w:type="spellEnd"/>
            <w:r>
              <w:t xml:space="preserve"> ünitenin koruyucu mekanizmaları; salya; salya, DOS ve </w:t>
            </w:r>
            <w:proofErr w:type="spellStart"/>
            <w:r>
              <w:t>periodontal</w:t>
            </w:r>
            <w:proofErr w:type="spellEnd"/>
            <w:r>
              <w:t xml:space="preserve"> hastalıkların biyokimyası; dişler üzerinde biriken eklentiler; </w:t>
            </w:r>
            <w:proofErr w:type="spellStart"/>
            <w:r>
              <w:t>materiaalba</w:t>
            </w:r>
            <w:proofErr w:type="spellEnd"/>
            <w:r>
              <w:t xml:space="preserve">, </w:t>
            </w:r>
            <w:proofErr w:type="spellStart"/>
            <w:r>
              <w:t>pelikıldental</w:t>
            </w:r>
            <w:proofErr w:type="spellEnd"/>
            <w:r>
              <w:t xml:space="preserve"> plak, </w:t>
            </w:r>
            <w:proofErr w:type="spellStart"/>
            <w:r>
              <w:t>diştaşı</w:t>
            </w:r>
            <w:proofErr w:type="spellEnd"/>
            <w:r>
              <w:t xml:space="preserve"> ve boyalar; </w:t>
            </w:r>
            <w:proofErr w:type="spellStart"/>
            <w:r>
              <w:t>periodontal</w:t>
            </w:r>
            <w:proofErr w:type="spellEnd"/>
            <w:r>
              <w:t xml:space="preserve"> dokuların immünolojisi; </w:t>
            </w:r>
            <w:proofErr w:type="spellStart"/>
            <w:r>
              <w:t>enflamasyona</w:t>
            </w:r>
            <w:proofErr w:type="spellEnd"/>
            <w:r>
              <w:t xml:space="preserve"> katılan hücreler, </w:t>
            </w:r>
            <w:proofErr w:type="spellStart"/>
            <w:r>
              <w:t>mediatörler</w:t>
            </w:r>
            <w:proofErr w:type="spellEnd"/>
            <w:r>
              <w:t xml:space="preserve">; aşırı duyarlılık reaksiyonları; </w:t>
            </w:r>
            <w:proofErr w:type="spellStart"/>
            <w:r>
              <w:t>periodontal</w:t>
            </w:r>
            <w:proofErr w:type="spellEnd"/>
            <w:r>
              <w:t xml:space="preserve"> hastalığın </w:t>
            </w:r>
            <w:proofErr w:type="spellStart"/>
            <w:r>
              <w:t>patogenezi</w:t>
            </w:r>
            <w:proofErr w:type="spellEnd"/>
            <w:r>
              <w:t xml:space="preserve">; </w:t>
            </w:r>
            <w:proofErr w:type="spellStart"/>
            <w:r>
              <w:t>periodontal</w:t>
            </w:r>
            <w:proofErr w:type="spellEnd"/>
            <w:r>
              <w:t xml:space="preserve"> hastalık </w:t>
            </w:r>
            <w:proofErr w:type="spellStart"/>
            <w:r>
              <w:t>patogenezinde</w:t>
            </w:r>
            <w:proofErr w:type="spellEnd"/>
            <w:r>
              <w:t xml:space="preserve"> bakteriyel etkenlerin rolü; </w:t>
            </w:r>
            <w:proofErr w:type="spellStart"/>
            <w:r>
              <w:t>periodontalpatogenezde</w:t>
            </w:r>
            <w:proofErr w:type="spellEnd"/>
            <w:r>
              <w:t xml:space="preserve"> mekanizmalar; </w:t>
            </w:r>
            <w:proofErr w:type="spellStart"/>
            <w:r>
              <w:t>periodontalpatogenezde</w:t>
            </w:r>
            <w:proofErr w:type="spellEnd"/>
            <w:r>
              <w:t xml:space="preserve"> konak cevabı ve mekanizmalar; </w:t>
            </w:r>
            <w:proofErr w:type="spellStart"/>
            <w:r>
              <w:t>periodontal</w:t>
            </w:r>
            <w:proofErr w:type="spellEnd"/>
            <w:r>
              <w:t xml:space="preserve"> hastalığın </w:t>
            </w:r>
            <w:proofErr w:type="spellStart"/>
            <w:r>
              <w:t>etyolojisi</w:t>
            </w:r>
            <w:proofErr w:type="spellEnd"/>
            <w:r>
              <w:t xml:space="preserve">; </w:t>
            </w:r>
            <w:proofErr w:type="spellStart"/>
            <w:r>
              <w:t>predispozan</w:t>
            </w:r>
            <w:proofErr w:type="spellEnd"/>
            <w:r>
              <w:t xml:space="preserve"> faktörler; </w:t>
            </w:r>
            <w:proofErr w:type="spellStart"/>
            <w:r>
              <w:t>oklüzyon</w:t>
            </w:r>
            <w:proofErr w:type="spellEnd"/>
            <w:r>
              <w:t xml:space="preserve"> ve </w:t>
            </w:r>
            <w:proofErr w:type="spellStart"/>
            <w:r>
              <w:t>oklüzal</w:t>
            </w:r>
            <w:proofErr w:type="spellEnd"/>
            <w:r>
              <w:t xml:space="preserve"> </w:t>
            </w:r>
            <w:proofErr w:type="gramStart"/>
            <w:r>
              <w:t>travma</w:t>
            </w:r>
            <w:proofErr w:type="gramEnd"/>
            <w:r>
              <w:t xml:space="preserve">; sistemik faktörler; </w:t>
            </w:r>
            <w:proofErr w:type="spellStart"/>
            <w:r>
              <w:t>periodontalanamnez</w:t>
            </w:r>
            <w:proofErr w:type="spellEnd"/>
            <w:r>
              <w:t xml:space="preserve">; </w:t>
            </w:r>
            <w:proofErr w:type="spellStart"/>
            <w:r>
              <w:t>periodontal</w:t>
            </w:r>
            <w:proofErr w:type="spellEnd"/>
            <w:r>
              <w:t xml:space="preserve"> muayeneler ve kayıtlar; </w:t>
            </w:r>
            <w:proofErr w:type="spellStart"/>
            <w:r>
              <w:t>periodontalintraoral</w:t>
            </w:r>
            <w:proofErr w:type="spellEnd"/>
            <w:r>
              <w:t xml:space="preserve"> muayene; </w:t>
            </w:r>
            <w:proofErr w:type="spellStart"/>
            <w:r>
              <w:t>periodontalekstraoral</w:t>
            </w:r>
            <w:proofErr w:type="spellEnd"/>
            <w:r>
              <w:t xml:space="preserve"> muayene; </w:t>
            </w:r>
            <w:proofErr w:type="spellStart"/>
            <w:r>
              <w:t>periodontal</w:t>
            </w:r>
            <w:proofErr w:type="spellEnd"/>
            <w:r>
              <w:t xml:space="preserve"> radyografik değerlendirme; </w:t>
            </w:r>
            <w:proofErr w:type="spellStart"/>
            <w:r>
              <w:t>prognoz</w:t>
            </w:r>
            <w:proofErr w:type="spellEnd"/>
            <w:r>
              <w:t xml:space="preserve"> ve etkileyen faktörler; </w:t>
            </w:r>
            <w:proofErr w:type="spellStart"/>
            <w:r>
              <w:t>periodontal</w:t>
            </w:r>
            <w:proofErr w:type="spellEnd"/>
            <w:r>
              <w:t xml:space="preserve"> hastalıkların epidemiyolojisi; </w:t>
            </w:r>
            <w:proofErr w:type="spellStart"/>
            <w:r>
              <w:t>periodontal</w:t>
            </w:r>
            <w:proofErr w:type="spellEnd"/>
            <w:r>
              <w:t xml:space="preserve"> hastalıklara genel bakış.</w:t>
            </w:r>
          </w:p>
        </w:tc>
      </w:tr>
      <w:tr w:rsidR="001E2185" w:rsidRPr="00B21682" w:rsidTr="00E321EB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Haftalar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5" w:rsidRPr="00E321EB" w:rsidRDefault="001E2185" w:rsidP="001E2185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Konular</w:t>
            </w:r>
          </w:p>
        </w:tc>
      </w:tr>
      <w:tr w:rsidR="001E2185" w:rsidRPr="00B21682" w:rsidTr="00E321EB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76488E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Akut </w:t>
            </w:r>
            <w:proofErr w:type="spellStart"/>
            <w:r>
              <w:t>Periodontal</w:t>
            </w:r>
            <w:proofErr w:type="spellEnd"/>
            <w:r>
              <w:t xml:space="preserve"> Hastalıklar 1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rPr>
                <w:color w:val="000000"/>
                <w:szCs w:val="20"/>
              </w:rPr>
            </w:pPr>
            <w:r>
              <w:t xml:space="preserve">Akut </w:t>
            </w:r>
            <w:proofErr w:type="spellStart"/>
            <w:r>
              <w:t>Periodontal</w:t>
            </w:r>
            <w:proofErr w:type="spellEnd"/>
            <w:r>
              <w:t xml:space="preserve"> Hastalıklar 2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Desquamatif</w:t>
            </w:r>
            <w:proofErr w:type="spellEnd"/>
            <w:r w:rsidR="00A17AFE">
              <w:t xml:space="preserve"> </w:t>
            </w:r>
            <w:proofErr w:type="spellStart"/>
            <w:r>
              <w:t>Gingivitis</w:t>
            </w:r>
            <w:proofErr w:type="spellEnd"/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AIDS ve </w:t>
            </w:r>
            <w:proofErr w:type="spellStart"/>
            <w:r>
              <w:t>Periodonsiyum</w:t>
            </w:r>
            <w:proofErr w:type="spellEnd"/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Sistemik hastalıklarda </w:t>
            </w:r>
            <w:proofErr w:type="spellStart"/>
            <w:r>
              <w:t>Periodontal</w:t>
            </w:r>
            <w:proofErr w:type="spellEnd"/>
            <w:r>
              <w:t xml:space="preserve"> yaklaşım 1-2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Periodontal</w:t>
            </w:r>
            <w:proofErr w:type="spellEnd"/>
            <w:r>
              <w:t xml:space="preserve"> hastalıkların sistemik hastalıklara etkisi 1-2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Periodontolojide</w:t>
            </w:r>
            <w:proofErr w:type="spellEnd"/>
            <w:r>
              <w:t xml:space="preserve"> antibiyotik kullanımı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r>
              <w:t>Diş macunları ve Gargaralar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r>
              <w:t>Genetik Faktörler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r>
              <w:t xml:space="preserve">Sigara ve </w:t>
            </w:r>
            <w:proofErr w:type="spellStart"/>
            <w:r>
              <w:t>Periodonsiyum</w:t>
            </w:r>
            <w:proofErr w:type="spellEnd"/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76488E" w:rsidP="001E2185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Okluzal</w:t>
            </w:r>
            <w:proofErr w:type="spellEnd"/>
            <w:r>
              <w:t xml:space="preserve"> Travma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AF6EB0" w:rsidP="001E2185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Periodontolojide</w:t>
            </w:r>
            <w:proofErr w:type="spellEnd"/>
            <w:r>
              <w:t xml:space="preserve"> Lazerler</w:t>
            </w:r>
          </w:p>
        </w:tc>
      </w:tr>
      <w:tr w:rsidR="001E2185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AF6EB0" w:rsidP="001E2185">
            <w:pPr>
              <w:jc w:val="both"/>
              <w:rPr>
                <w:color w:val="000000"/>
                <w:szCs w:val="20"/>
              </w:rPr>
            </w:pPr>
            <w:r>
              <w:t xml:space="preserve">Konak </w:t>
            </w:r>
            <w:proofErr w:type="spellStart"/>
            <w:r>
              <w:t>Modulasyonu</w:t>
            </w:r>
            <w:proofErr w:type="spellEnd"/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center"/>
              <w:rPr>
                <w:szCs w:val="20"/>
              </w:rPr>
            </w:pPr>
            <w:r w:rsidRPr="00E321EB">
              <w:rPr>
                <w:szCs w:val="20"/>
              </w:rPr>
              <w:t>1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Periodontal</w:t>
            </w:r>
            <w:proofErr w:type="spellEnd"/>
            <w:r>
              <w:t xml:space="preserve"> Cerrahinin Temel Prensipleri 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rPr>
                <w:color w:val="000000"/>
                <w:szCs w:val="20"/>
              </w:rPr>
            </w:pPr>
            <w:proofErr w:type="spellStart"/>
            <w:r>
              <w:t>Gingivektomi</w:t>
            </w:r>
            <w:proofErr w:type="spellEnd"/>
            <w:r>
              <w:t xml:space="preserve">, </w:t>
            </w:r>
            <w:proofErr w:type="spellStart"/>
            <w:r>
              <w:t>Frenektomi</w:t>
            </w:r>
            <w:proofErr w:type="spellEnd"/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Flep</w:t>
            </w:r>
            <w:proofErr w:type="spellEnd"/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Mukogingival</w:t>
            </w:r>
            <w:proofErr w:type="spellEnd"/>
            <w:r>
              <w:t xml:space="preserve"> Cerrahi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19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Rezektif</w:t>
            </w:r>
            <w:proofErr w:type="spellEnd"/>
            <w:r>
              <w:t xml:space="preserve"> Kemik Cerrahisi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Rejeneratif</w:t>
            </w:r>
            <w:proofErr w:type="spellEnd"/>
            <w:r>
              <w:t xml:space="preserve"> Cerrahi Teknikler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>
              <w:rPr>
                <w:szCs w:val="20"/>
              </w:rPr>
              <w:t>1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both"/>
              <w:rPr>
                <w:color w:val="000000"/>
                <w:szCs w:val="20"/>
              </w:rPr>
            </w:pPr>
            <w:r w:rsidRPr="00E321EB">
              <w:rPr>
                <w:color w:val="000000"/>
                <w:szCs w:val="20"/>
              </w:rPr>
              <w:t>Ara Sınav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>
              <w:rPr>
                <w:szCs w:val="20"/>
              </w:rPr>
              <w:t>2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Periodontal</w:t>
            </w:r>
            <w:proofErr w:type="spellEnd"/>
            <w:r w:rsidR="00A17AFE">
              <w:t xml:space="preserve"> </w:t>
            </w:r>
            <w:proofErr w:type="spellStart"/>
            <w:r>
              <w:t>rejenerasyonda</w:t>
            </w:r>
            <w:proofErr w:type="spellEnd"/>
            <w:r w:rsidR="00A17AFE">
              <w:t xml:space="preserve"> </w:t>
            </w:r>
            <w:proofErr w:type="spellStart"/>
            <w:r>
              <w:t>biomateryaller</w:t>
            </w:r>
            <w:proofErr w:type="spellEnd"/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>
              <w:rPr>
                <w:szCs w:val="20"/>
              </w:rPr>
              <w:t>3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Furkasyon</w:t>
            </w:r>
            <w:proofErr w:type="spellEnd"/>
            <w:r>
              <w:t xml:space="preserve"> problemleri ve Tedavisi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>
              <w:rPr>
                <w:szCs w:val="20"/>
              </w:rPr>
              <w:t>4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r>
              <w:t>İdame tedavisi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>
              <w:rPr>
                <w:szCs w:val="20"/>
              </w:rPr>
              <w:t>5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Periodontal</w:t>
            </w:r>
            <w:proofErr w:type="spellEnd"/>
            <w:r>
              <w:t xml:space="preserve"> tedavinin Sonuçları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>
              <w:rPr>
                <w:szCs w:val="20"/>
              </w:rPr>
              <w:t>6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Periodontoloji</w:t>
            </w:r>
            <w:proofErr w:type="spellEnd"/>
            <w:r w:rsidR="00A17AFE">
              <w:t xml:space="preserve"> </w:t>
            </w:r>
            <w:proofErr w:type="spellStart"/>
            <w:r>
              <w:t>Endodonti</w:t>
            </w:r>
            <w:proofErr w:type="spellEnd"/>
            <w:r>
              <w:t>-Ortodonti-Protez İlişkisi</w:t>
            </w:r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>
              <w:rPr>
                <w:szCs w:val="20"/>
              </w:rPr>
              <w:t>2</w:t>
            </w:r>
            <w:r w:rsidR="00373C2E">
              <w:rPr>
                <w:szCs w:val="20"/>
              </w:rPr>
              <w:t>7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spacing w:line="300" w:lineRule="atLeast"/>
              <w:rPr>
                <w:color w:val="000000"/>
                <w:szCs w:val="20"/>
              </w:rPr>
            </w:pPr>
            <w:proofErr w:type="spellStart"/>
            <w:r>
              <w:t>Splintler</w:t>
            </w:r>
            <w:proofErr w:type="spellEnd"/>
          </w:p>
        </w:tc>
      </w:tr>
      <w:tr w:rsidR="00C62AEA" w:rsidRPr="00B21682" w:rsidTr="00E321EB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Default="00C62AEA" w:rsidP="00C62AEA">
            <w:pPr>
              <w:jc w:val="center"/>
            </w:pPr>
            <w:r w:rsidRPr="00117713">
              <w:rPr>
                <w:szCs w:val="20"/>
              </w:rPr>
              <w:t>2</w:t>
            </w:r>
            <w:r w:rsidR="00373C2E">
              <w:rPr>
                <w:szCs w:val="20"/>
              </w:rPr>
              <w:t>8</w:t>
            </w:r>
          </w:p>
        </w:tc>
        <w:tc>
          <w:tcPr>
            <w:tcW w:w="8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A" w:rsidRPr="00E321EB" w:rsidRDefault="00C62AEA" w:rsidP="00C62AEA">
            <w:pPr>
              <w:jc w:val="both"/>
              <w:rPr>
                <w:color w:val="000000"/>
                <w:szCs w:val="20"/>
              </w:rPr>
            </w:pPr>
            <w:proofErr w:type="spellStart"/>
            <w:r>
              <w:t>İmplantlar</w:t>
            </w:r>
            <w:proofErr w:type="spellEnd"/>
            <w:r>
              <w:t xml:space="preserve"> ve </w:t>
            </w:r>
            <w:proofErr w:type="spellStart"/>
            <w:r>
              <w:t>Periimplantitis</w:t>
            </w:r>
            <w:proofErr w:type="spellEnd"/>
          </w:p>
        </w:tc>
      </w:tr>
      <w:tr w:rsidR="001E2185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bCs/>
                <w:szCs w:val="20"/>
              </w:rPr>
              <w:t>Genel Yeterlilikler</w:t>
            </w:r>
          </w:p>
        </w:tc>
      </w:tr>
      <w:tr w:rsidR="001E2185" w:rsidRPr="00B21682" w:rsidTr="00E321EB">
        <w:trPr>
          <w:trHeight w:val="467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Default="001E2185" w:rsidP="001E2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1-</w:t>
            </w:r>
            <w:r w:rsidR="001C1925">
              <w:rPr>
                <w:szCs w:val="20"/>
              </w:rPr>
              <w:t xml:space="preserve">Akut </w:t>
            </w:r>
            <w:proofErr w:type="spellStart"/>
            <w:r w:rsidR="001C1925">
              <w:rPr>
                <w:szCs w:val="20"/>
              </w:rPr>
              <w:t>periodontal</w:t>
            </w:r>
            <w:proofErr w:type="spellEnd"/>
            <w:r w:rsidR="001C1925">
              <w:rPr>
                <w:szCs w:val="20"/>
              </w:rPr>
              <w:t xml:space="preserve"> hastalıkları bilir.</w:t>
            </w:r>
          </w:p>
          <w:p w:rsidR="001E2185" w:rsidRDefault="001E2185" w:rsidP="001E2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2-</w:t>
            </w:r>
            <w:r w:rsidR="001C1925">
              <w:rPr>
                <w:szCs w:val="20"/>
              </w:rPr>
              <w:t xml:space="preserve">Sistemik hastalıklarda </w:t>
            </w:r>
            <w:proofErr w:type="spellStart"/>
            <w:r w:rsidR="001C1925">
              <w:rPr>
                <w:szCs w:val="20"/>
              </w:rPr>
              <w:t>periodontal</w:t>
            </w:r>
            <w:proofErr w:type="spellEnd"/>
            <w:r w:rsidR="001C1925">
              <w:rPr>
                <w:szCs w:val="20"/>
              </w:rPr>
              <w:t xml:space="preserve"> yaklaşımları bilir.</w:t>
            </w:r>
          </w:p>
          <w:p w:rsidR="001E2185" w:rsidRDefault="001E2185" w:rsidP="001E2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</w:t>
            </w:r>
            <w:proofErr w:type="spellStart"/>
            <w:r w:rsidR="001C1925">
              <w:rPr>
                <w:szCs w:val="20"/>
              </w:rPr>
              <w:t>Periodontolojide</w:t>
            </w:r>
            <w:proofErr w:type="spellEnd"/>
            <w:r w:rsidR="001C1925">
              <w:rPr>
                <w:szCs w:val="20"/>
              </w:rPr>
              <w:t xml:space="preserve"> antibiyotik kullanımını bilir.</w:t>
            </w:r>
          </w:p>
          <w:p w:rsidR="001E2185" w:rsidRPr="00E321EB" w:rsidRDefault="001E2185" w:rsidP="001E218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4-</w:t>
            </w:r>
            <w:r w:rsidR="001C1925">
              <w:rPr>
                <w:szCs w:val="20"/>
              </w:rPr>
              <w:t>Lazer kullanımını bilir.</w:t>
            </w:r>
          </w:p>
        </w:tc>
      </w:tr>
      <w:tr w:rsidR="001E2185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Kaynaklar</w:t>
            </w:r>
          </w:p>
        </w:tc>
      </w:tr>
      <w:tr w:rsidR="001E2185" w:rsidRPr="00B21682" w:rsidTr="00E321EB">
        <w:trPr>
          <w:trHeight w:val="509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A5" w:rsidRPr="00995578" w:rsidRDefault="00A31DA5" w:rsidP="00995578">
            <w:pPr>
              <w:ind w:left="720" w:hanging="720"/>
              <w:rPr>
                <w:szCs w:val="20"/>
              </w:rPr>
            </w:pPr>
            <w:proofErr w:type="spellStart"/>
            <w:r>
              <w:t>Lindhe</w:t>
            </w:r>
            <w:proofErr w:type="spellEnd"/>
            <w:r>
              <w:t xml:space="preserve">, </w:t>
            </w:r>
            <w:proofErr w:type="spellStart"/>
            <w:r>
              <w:t>Jan</w:t>
            </w:r>
            <w:proofErr w:type="spellEnd"/>
            <w:r>
              <w:t xml:space="preserve">. (2015). </w:t>
            </w:r>
            <w:proofErr w:type="spellStart"/>
            <w:r w:rsidRPr="00995578">
              <w:rPr>
                <w:i/>
              </w:rPr>
              <w:t>Clinicalperiodontologyandimplantdentistry</w:t>
            </w:r>
            <w:proofErr w:type="spellEnd"/>
            <w:r>
              <w:t xml:space="preserve">. </w:t>
            </w:r>
            <w:proofErr w:type="gramStart"/>
            <w:r>
              <w:t>Oxford;</w:t>
            </w:r>
            <w:proofErr w:type="spellStart"/>
            <w:r>
              <w:t>Ames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BlackwellMunksgaard</w:t>
            </w:r>
            <w:proofErr w:type="spellEnd"/>
            <w:r>
              <w:t xml:space="preserve">. </w:t>
            </w:r>
          </w:p>
          <w:p w:rsidR="001E2185" w:rsidRPr="00995578" w:rsidRDefault="00A31DA5" w:rsidP="00995578">
            <w:pPr>
              <w:ind w:left="720" w:hanging="720"/>
              <w:rPr>
                <w:szCs w:val="20"/>
              </w:rPr>
            </w:pPr>
            <w:proofErr w:type="spellStart"/>
            <w:r>
              <w:t>Newman</w:t>
            </w:r>
            <w:proofErr w:type="spellEnd"/>
            <w:r>
              <w:t xml:space="preserve">, </w:t>
            </w:r>
            <w:proofErr w:type="gramStart"/>
            <w:r>
              <w:t>M.G.</w:t>
            </w:r>
            <w:proofErr w:type="spellStart"/>
            <w:r>
              <w:t>Takei</w:t>
            </w:r>
            <w:proofErr w:type="spellEnd"/>
            <w:proofErr w:type="gramEnd"/>
            <w:r>
              <w:t>, H.H.</w:t>
            </w:r>
            <w:proofErr w:type="spellStart"/>
            <w:r>
              <w:t>Carranza</w:t>
            </w:r>
            <w:proofErr w:type="spellEnd"/>
            <w:r>
              <w:t xml:space="preserve">, F.A. (2014).  </w:t>
            </w:r>
            <w:proofErr w:type="spellStart"/>
            <w:r w:rsidRPr="00995578">
              <w:rPr>
                <w:i/>
              </w:rPr>
              <w:t>Carranza’sClinicalPeriodontology</w:t>
            </w:r>
            <w:proofErr w:type="spellEnd"/>
            <w:r>
              <w:t>. 12th Ed</w:t>
            </w:r>
            <w:proofErr w:type="gramStart"/>
            <w:r>
              <w:t>.,</w:t>
            </w:r>
            <w:proofErr w:type="gramEnd"/>
            <w:r>
              <w:t xml:space="preserve"> USA: W.B. </w:t>
            </w:r>
            <w:proofErr w:type="spellStart"/>
            <w:r>
              <w:t>SaundersCompany</w:t>
            </w:r>
            <w:proofErr w:type="spellEnd"/>
            <w:r>
              <w:t>.</w:t>
            </w:r>
          </w:p>
        </w:tc>
      </w:tr>
      <w:tr w:rsidR="001E2185" w:rsidRPr="00B21682" w:rsidTr="00E321EB">
        <w:trPr>
          <w:trHeight w:val="30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Pr="00E321EB" w:rsidRDefault="001E2185" w:rsidP="001E2185">
            <w:pPr>
              <w:jc w:val="center"/>
              <w:rPr>
                <w:b/>
                <w:szCs w:val="20"/>
              </w:rPr>
            </w:pPr>
            <w:r w:rsidRPr="00E321EB">
              <w:rPr>
                <w:b/>
                <w:szCs w:val="20"/>
              </w:rPr>
              <w:t>Değerlendirme Sistemi</w:t>
            </w:r>
          </w:p>
        </w:tc>
      </w:tr>
      <w:tr w:rsidR="001E2185" w:rsidRPr="00B21682" w:rsidTr="00E321EB">
        <w:trPr>
          <w:trHeight w:val="380"/>
        </w:trPr>
        <w:tc>
          <w:tcPr>
            <w:tcW w:w="9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5" w:rsidRDefault="001E2185" w:rsidP="001E2185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Ara sınav: % 40  </w:t>
            </w:r>
          </w:p>
          <w:p w:rsidR="001E2185" w:rsidRDefault="001E2185" w:rsidP="001E2185">
            <w:pPr>
              <w:rPr>
                <w:rStyle w:val="Gl"/>
                <w:szCs w:val="20"/>
              </w:rPr>
            </w:pPr>
            <w:r w:rsidRPr="00E321EB">
              <w:rPr>
                <w:rStyle w:val="Gl"/>
                <w:szCs w:val="20"/>
              </w:rPr>
              <w:t xml:space="preserve"> Final: % 60</w:t>
            </w:r>
          </w:p>
          <w:p w:rsidR="001E2185" w:rsidRPr="00713459" w:rsidRDefault="001E2185" w:rsidP="001E2185">
            <w:pPr>
              <w:rPr>
                <w:b/>
                <w:bCs/>
                <w:szCs w:val="20"/>
              </w:rPr>
            </w:pPr>
            <w:r>
              <w:rPr>
                <w:rStyle w:val="Gl"/>
                <w:szCs w:val="20"/>
              </w:rPr>
              <w:t>Bütünleme:</w:t>
            </w:r>
          </w:p>
        </w:tc>
      </w:tr>
    </w:tbl>
    <w:p w:rsidR="00A37D77" w:rsidRDefault="00A37D77"/>
    <w:p w:rsidR="003D772F" w:rsidRDefault="003D772F"/>
    <w:tbl>
      <w:tblPr>
        <w:tblStyle w:val="TabloKlavuzu"/>
        <w:tblW w:w="10150" w:type="dxa"/>
        <w:tblInd w:w="-176" w:type="dxa"/>
        <w:tblLook w:val="04A0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750BE" w:rsidRPr="000E7B90" w:rsidTr="00C70EC7">
        <w:trPr>
          <w:trHeight w:val="627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9345" w:type="dxa"/>
            <w:gridSpan w:val="18"/>
          </w:tcPr>
          <w:p w:rsidR="000750BE" w:rsidRPr="000E7B90" w:rsidRDefault="000750BE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 xml:space="preserve">PROGRAM </w:t>
            </w:r>
            <w:r w:rsidR="003D772F" w:rsidRPr="000E7B90">
              <w:rPr>
                <w:b/>
                <w:szCs w:val="20"/>
              </w:rPr>
              <w:t xml:space="preserve">ÖĞRENME ÇIKTILARI İLE </w:t>
            </w:r>
          </w:p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 ÖĞREN</w:t>
            </w:r>
            <w:r w:rsidR="000750BE" w:rsidRPr="000E7B90">
              <w:rPr>
                <w:b/>
                <w:szCs w:val="20"/>
              </w:rPr>
              <w:t xml:space="preserve">İM </w:t>
            </w:r>
            <w:r w:rsidR="007E02E8" w:rsidRPr="000E7B90">
              <w:rPr>
                <w:b/>
                <w:szCs w:val="20"/>
              </w:rPr>
              <w:t>ÇIKTILARI</w:t>
            </w:r>
            <w:r w:rsidR="000750BE" w:rsidRPr="000E7B90">
              <w:rPr>
                <w:b/>
                <w:szCs w:val="20"/>
              </w:rPr>
              <w:t xml:space="preserve"> İLİŞKİSİ TABLOSU</w:t>
            </w:r>
          </w:p>
        </w:tc>
      </w:tr>
      <w:tr w:rsidR="000750BE" w:rsidRPr="000E7B90" w:rsidTr="00C70EC7">
        <w:trPr>
          <w:trHeight w:val="312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7</w:t>
            </w:r>
          </w:p>
        </w:tc>
        <w:tc>
          <w:tcPr>
            <w:tcW w:w="5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8</w:t>
            </w:r>
          </w:p>
        </w:tc>
        <w:tc>
          <w:tcPr>
            <w:tcW w:w="5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9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10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11</w:t>
            </w:r>
          </w:p>
        </w:tc>
        <w:tc>
          <w:tcPr>
            <w:tcW w:w="683" w:type="dxa"/>
            <w:gridSpan w:val="2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12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13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14</w:t>
            </w:r>
          </w:p>
        </w:tc>
        <w:tc>
          <w:tcPr>
            <w:tcW w:w="683" w:type="dxa"/>
          </w:tcPr>
          <w:p w:rsidR="000750BE" w:rsidRPr="000E7B90" w:rsidRDefault="000E7B90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0750BE" w:rsidRPr="000E7B90">
              <w:rPr>
                <w:b/>
                <w:szCs w:val="20"/>
              </w:rPr>
              <w:t>15</w:t>
            </w:r>
          </w:p>
        </w:tc>
      </w:tr>
      <w:tr w:rsidR="00F27616" w:rsidRPr="000E7B90" w:rsidTr="00C70EC7">
        <w:trPr>
          <w:trHeight w:val="300"/>
        </w:trPr>
        <w:tc>
          <w:tcPr>
            <w:tcW w:w="805" w:type="dxa"/>
          </w:tcPr>
          <w:p w:rsidR="00F27616" w:rsidRPr="000E7B90" w:rsidRDefault="00F27616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1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583" w:type="dxa"/>
          </w:tcPr>
          <w:p w:rsidR="00F27616" w:rsidRPr="00EF5400" w:rsidRDefault="00F27616" w:rsidP="00180059">
            <w:r w:rsidRPr="00EF5400">
              <w:t>3</w:t>
            </w:r>
          </w:p>
        </w:tc>
        <w:tc>
          <w:tcPr>
            <w:tcW w:w="583" w:type="dxa"/>
          </w:tcPr>
          <w:p w:rsidR="00F27616" w:rsidRDefault="00F27616">
            <w:r>
              <w:t>1</w:t>
            </w:r>
          </w:p>
        </w:tc>
        <w:tc>
          <w:tcPr>
            <w:tcW w:w="583" w:type="dxa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 w:rsidRPr="00CE70F0">
              <w:t>1</w:t>
            </w:r>
          </w:p>
        </w:tc>
        <w:tc>
          <w:tcPr>
            <w:tcW w:w="583" w:type="dxa"/>
            <w:gridSpan w:val="2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6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</w:tr>
      <w:tr w:rsidR="00F27616" w:rsidRPr="000E7B90" w:rsidTr="00C70EC7">
        <w:trPr>
          <w:trHeight w:val="312"/>
        </w:trPr>
        <w:tc>
          <w:tcPr>
            <w:tcW w:w="805" w:type="dxa"/>
          </w:tcPr>
          <w:p w:rsidR="00F27616" w:rsidRPr="000E7B90" w:rsidRDefault="00F27616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2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583" w:type="dxa"/>
          </w:tcPr>
          <w:p w:rsidR="00F27616" w:rsidRPr="00EF5400" w:rsidRDefault="00F27616" w:rsidP="00180059">
            <w:r w:rsidRPr="00EF5400">
              <w:t>3</w:t>
            </w:r>
          </w:p>
        </w:tc>
        <w:tc>
          <w:tcPr>
            <w:tcW w:w="583" w:type="dxa"/>
          </w:tcPr>
          <w:p w:rsidR="00F27616" w:rsidRDefault="00F27616">
            <w:r>
              <w:t>1</w:t>
            </w:r>
          </w:p>
        </w:tc>
        <w:tc>
          <w:tcPr>
            <w:tcW w:w="583" w:type="dxa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 w:rsidRPr="00CE70F0">
              <w:t>1</w:t>
            </w:r>
          </w:p>
        </w:tc>
        <w:tc>
          <w:tcPr>
            <w:tcW w:w="583" w:type="dxa"/>
            <w:gridSpan w:val="2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6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</w:tr>
      <w:tr w:rsidR="00F27616" w:rsidRPr="000E7B90" w:rsidTr="00C70EC7">
        <w:trPr>
          <w:trHeight w:val="70"/>
        </w:trPr>
        <w:tc>
          <w:tcPr>
            <w:tcW w:w="805" w:type="dxa"/>
          </w:tcPr>
          <w:p w:rsidR="00F27616" w:rsidRPr="000E7B90" w:rsidRDefault="00F27616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583" w:type="dxa"/>
          </w:tcPr>
          <w:p w:rsidR="00F27616" w:rsidRPr="00EF5400" w:rsidRDefault="00F27616" w:rsidP="00180059">
            <w:r w:rsidRPr="00EF5400">
              <w:t>3</w:t>
            </w:r>
          </w:p>
        </w:tc>
        <w:tc>
          <w:tcPr>
            <w:tcW w:w="583" w:type="dxa"/>
          </w:tcPr>
          <w:p w:rsidR="00F27616" w:rsidRDefault="00F27616">
            <w:r>
              <w:t>1</w:t>
            </w:r>
          </w:p>
        </w:tc>
        <w:tc>
          <w:tcPr>
            <w:tcW w:w="583" w:type="dxa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 w:rsidRPr="00CE70F0">
              <w:t>1</w:t>
            </w:r>
          </w:p>
        </w:tc>
        <w:tc>
          <w:tcPr>
            <w:tcW w:w="583" w:type="dxa"/>
            <w:gridSpan w:val="2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6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</w:tr>
      <w:tr w:rsidR="00F27616" w:rsidRPr="000E7B90" w:rsidTr="00C70EC7">
        <w:trPr>
          <w:trHeight w:val="312"/>
        </w:trPr>
        <w:tc>
          <w:tcPr>
            <w:tcW w:w="805" w:type="dxa"/>
          </w:tcPr>
          <w:p w:rsidR="00F27616" w:rsidRPr="000E7B90" w:rsidRDefault="00F27616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4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583" w:type="dxa"/>
          </w:tcPr>
          <w:p w:rsidR="00F27616" w:rsidRPr="00EF5400" w:rsidRDefault="00F27616" w:rsidP="00180059">
            <w:r w:rsidRPr="00EF5400">
              <w:t>3</w:t>
            </w:r>
          </w:p>
        </w:tc>
        <w:tc>
          <w:tcPr>
            <w:tcW w:w="583" w:type="dxa"/>
          </w:tcPr>
          <w:p w:rsidR="00F27616" w:rsidRDefault="00F27616">
            <w:r>
              <w:t>1</w:t>
            </w:r>
          </w:p>
        </w:tc>
        <w:tc>
          <w:tcPr>
            <w:tcW w:w="583" w:type="dxa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1</w:t>
            </w:r>
          </w:p>
        </w:tc>
        <w:tc>
          <w:tcPr>
            <w:tcW w:w="583" w:type="dxa"/>
            <w:gridSpan w:val="2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6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</w:tr>
      <w:tr w:rsidR="00F27616" w:rsidRPr="000E7B90" w:rsidTr="00C70EC7">
        <w:trPr>
          <w:trHeight w:val="300"/>
        </w:trPr>
        <w:tc>
          <w:tcPr>
            <w:tcW w:w="805" w:type="dxa"/>
          </w:tcPr>
          <w:p w:rsidR="00F27616" w:rsidRPr="000E7B90" w:rsidRDefault="00F27616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5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583" w:type="dxa"/>
          </w:tcPr>
          <w:p w:rsidR="00F27616" w:rsidRPr="00EF5400" w:rsidRDefault="00F27616" w:rsidP="00180059">
            <w:r w:rsidRPr="00EF5400">
              <w:t>3</w:t>
            </w:r>
          </w:p>
        </w:tc>
        <w:tc>
          <w:tcPr>
            <w:tcW w:w="583" w:type="dxa"/>
          </w:tcPr>
          <w:p w:rsidR="00F27616" w:rsidRDefault="00F27616">
            <w:r>
              <w:t>1</w:t>
            </w:r>
          </w:p>
        </w:tc>
        <w:tc>
          <w:tcPr>
            <w:tcW w:w="583" w:type="dxa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 w:rsidRPr="00CE70F0">
              <w:t>1</w:t>
            </w:r>
          </w:p>
        </w:tc>
        <w:tc>
          <w:tcPr>
            <w:tcW w:w="583" w:type="dxa"/>
            <w:gridSpan w:val="2"/>
          </w:tcPr>
          <w:p w:rsidR="00F27616" w:rsidRPr="00EF5400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6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</w:tr>
      <w:tr w:rsidR="00F27616" w:rsidRPr="000E7B90" w:rsidTr="00C70EC7">
        <w:trPr>
          <w:trHeight w:val="312"/>
        </w:trPr>
        <w:tc>
          <w:tcPr>
            <w:tcW w:w="805" w:type="dxa"/>
          </w:tcPr>
          <w:p w:rsidR="00F27616" w:rsidRPr="000E7B90" w:rsidRDefault="00F27616" w:rsidP="000E7B9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ÖÇ</w:t>
            </w:r>
            <w:r w:rsidRPr="000E7B90">
              <w:rPr>
                <w:b/>
                <w:szCs w:val="20"/>
              </w:rPr>
              <w:t>6</w:t>
            </w:r>
          </w:p>
        </w:tc>
        <w:tc>
          <w:tcPr>
            <w:tcW w:w="5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583" w:type="dxa"/>
          </w:tcPr>
          <w:p w:rsidR="00F27616" w:rsidRDefault="00F27616" w:rsidP="00180059">
            <w:r w:rsidRPr="00EF5400">
              <w:t>3</w:t>
            </w:r>
          </w:p>
        </w:tc>
        <w:tc>
          <w:tcPr>
            <w:tcW w:w="583" w:type="dxa"/>
          </w:tcPr>
          <w:p w:rsidR="00F27616" w:rsidRDefault="00F27616">
            <w:r>
              <w:t>1</w:t>
            </w:r>
          </w:p>
        </w:tc>
        <w:tc>
          <w:tcPr>
            <w:tcW w:w="583" w:type="dxa"/>
          </w:tcPr>
          <w:p w:rsidR="00F27616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E70F0" w:rsidRDefault="00F27616" w:rsidP="006C5833">
            <w:r w:rsidRPr="00CE70F0">
              <w:t>2</w:t>
            </w:r>
          </w:p>
        </w:tc>
        <w:tc>
          <w:tcPr>
            <w:tcW w:w="583" w:type="dxa"/>
            <w:gridSpan w:val="2"/>
          </w:tcPr>
          <w:p w:rsidR="00F27616" w:rsidRDefault="00F27616" w:rsidP="008577F0">
            <w:r w:rsidRPr="00EF5400">
              <w:t>3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5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3</w:t>
            </w:r>
          </w:p>
        </w:tc>
        <w:tc>
          <w:tcPr>
            <w:tcW w:w="683" w:type="dxa"/>
            <w:gridSpan w:val="2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Default="00F27616">
            <w:r>
              <w:t>1</w:t>
            </w:r>
          </w:p>
        </w:tc>
        <w:tc>
          <w:tcPr>
            <w:tcW w:w="683" w:type="dxa"/>
          </w:tcPr>
          <w:p w:rsidR="00F27616" w:rsidRPr="00CE70F0" w:rsidRDefault="00F27616" w:rsidP="006C5833">
            <w:r>
              <w:t>2</w:t>
            </w:r>
          </w:p>
        </w:tc>
        <w:tc>
          <w:tcPr>
            <w:tcW w:w="683" w:type="dxa"/>
          </w:tcPr>
          <w:p w:rsidR="00F27616" w:rsidRDefault="00F27616" w:rsidP="006C5833">
            <w:r>
              <w:t>2</w:t>
            </w:r>
          </w:p>
        </w:tc>
      </w:tr>
      <w:tr w:rsidR="000750BE" w:rsidRPr="000E7B90" w:rsidTr="00C70EC7">
        <w:trPr>
          <w:trHeight w:val="312"/>
        </w:trPr>
        <w:tc>
          <w:tcPr>
            <w:tcW w:w="10150" w:type="dxa"/>
            <w:gridSpan w:val="19"/>
          </w:tcPr>
          <w:p w:rsidR="000750BE" w:rsidRPr="000E7B90" w:rsidRDefault="003D772F" w:rsidP="000E7B90">
            <w:pPr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Ö</w:t>
            </w:r>
            <w:r w:rsidR="007E02E8">
              <w:rPr>
                <w:b/>
                <w:szCs w:val="20"/>
              </w:rPr>
              <w:t>Ç</w:t>
            </w:r>
            <w:r w:rsidRPr="000E7B90">
              <w:rPr>
                <w:b/>
                <w:szCs w:val="20"/>
              </w:rPr>
              <w:t xml:space="preserve">: Öğrenme </w:t>
            </w:r>
            <w:proofErr w:type="spellStart"/>
            <w:r w:rsidR="007E02E8" w:rsidRPr="000E7B90">
              <w:rPr>
                <w:b/>
                <w:szCs w:val="20"/>
              </w:rPr>
              <w:t>Çıktıları</w:t>
            </w:r>
            <w:r w:rsidR="000E7B90" w:rsidRPr="000E7B90">
              <w:rPr>
                <w:b/>
                <w:szCs w:val="20"/>
              </w:rPr>
              <w:t>PÇ</w:t>
            </w:r>
            <w:proofErr w:type="spellEnd"/>
            <w:r w:rsidRPr="000E7B90">
              <w:rPr>
                <w:b/>
                <w:szCs w:val="20"/>
              </w:rPr>
              <w:t>: Program Çıktıları</w:t>
            </w:r>
          </w:p>
        </w:tc>
      </w:tr>
      <w:tr w:rsidR="000750BE" w:rsidRPr="000E7B90" w:rsidTr="00C70EC7">
        <w:trPr>
          <w:trHeight w:val="474"/>
        </w:trPr>
        <w:tc>
          <w:tcPr>
            <w:tcW w:w="805" w:type="dxa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0750BE" w:rsidRPr="000E7B90" w:rsidRDefault="000750BE" w:rsidP="000E7B90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5 Çok Yüksek</w:t>
            </w:r>
          </w:p>
        </w:tc>
      </w:tr>
    </w:tbl>
    <w:p w:rsidR="00D9435A" w:rsidRDefault="00D9435A"/>
    <w:p w:rsidR="00C71839" w:rsidRDefault="00C71839" w:rsidP="00D9435A"/>
    <w:p w:rsidR="00C71839" w:rsidRPr="001F19EA" w:rsidRDefault="00C71839" w:rsidP="00D9435A">
      <w:pPr>
        <w:rPr>
          <w:b/>
          <w:szCs w:val="20"/>
        </w:rPr>
      </w:pPr>
    </w:p>
    <w:p w:rsidR="00C71839" w:rsidRPr="000E7B90" w:rsidRDefault="003D772F" w:rsidP="000E7B90">
      <w:pPr>
        <w:tabs>
          <w:tab w:val="left" w:pos="3306"/>
        </w:tabs>
        <w:jc w:val="center"/>
        <w:rPr>
          <w:b/>
          <w:szCs w:val="20"/>
        </w:rPr>
      </w:pPr>
      <w:r w:rsidRPr="001F19EA">
        <w:rPr>
          <w:b/>
          <w:szCs w:val="20"/>
        </w:rPr>
        <w:t xml:space="preserve">Program </w:t>
      </w:r>
      <w:proofErr w:type="spellStart"/>
      <w:r w:rsidRPr="001F19EA">
        <w:rPr>
          <w:b/>
          <w:szCs w:val="20"/>
        </w:rPr>
        <w:t>Çıktıları</w:t>
      </w:r>
      <w:r w:rsidR="001F19EA">
        <w:rPr>
          <w:b/>
          <w:szCs w:val="20"/>
        </w:rPr>
        <w:t>ve</w:t>
      </w:r>
      <w:proofErr w:type="spellEnd"/>
      <w:r w:rsidR="001F19EA">
        <w:rPr>
          <w:b/>
          <w:szCs w:val="20"/>
        </w:rPr>
        <w:t xml:space="preserve"> </w:t>
      </w:r>
      <w:r w:rsidR="00C71839" w:rsidRPr="001F19EA">
        <w:rPr>
          <w:b/>
          <w:szCs w:val="20"/>
        </w:rPr>
        <w:t>İlgili Dersin İlişkisi</w:t>
      </w:r>
    </w:p>
    <w:tbl>
      <w:tblPr>
        <w:tblStyle w:val="TabloKlavuzu"/>
        <w:tblW w:w="10706" w:type="dxa"/>
        <w:tblInd w:w="-459" w:type="dxa"/>
        <w:tblLook w:val="04A0"/>
      </w:tblPr>
      <w:tblGrid>
        <w:gridCol w:w="13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1F19EA" w:rsidRPr="000E7B90" w:rsidTr="00F27616">
        <w:trPr>
          <w:trHeight w:val="328"/>
        </w:trPr>
        <w:tc>
          <w:tcPr>
            <w:tcW w:w="0" w:type="auto"/>
            <w:vAlign w:val="center"/>
          </w:tcPr>
          <w:p w:rsidR="00F5354B" w:rsidRPr="000E7B90" w:rsidRDefault="000E7B90" w:rsidP="000E7B9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 xml:space="preserve">7     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5354B" w:rsidRPr="000E7B90" w:rsidRDefault="001F19EA" w:rsidP="00F5354B">
            <w:pPr>
              <w:tabs>
                <w:tab w:val="left" w:pos="3306"/>
              </w:tabs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5354B" w:rsidRPr="000E7B90" w:rsidRDefault="000E7B90" w:rsidP="00F5354B">
            <w:pPr>
              <w:rPr>
                <w:b/>
                <w:szCs w:val="20"/>
              </w:rPr>
            </w:pPr>
            <w:r w:rsidRPr="000E7B90">
              <w:rPr>
                <w:b/>
                <w:szCs w:val="20"/>
              </w:rPr>
              <w:t>PÇ</w:t>
            </w:r>
            <w:r w:rsidR="00F5354B" w:rsidRPr="000E7B90">
              <w:rPr>
                <w:b/>
                <w:szCs w:val="20"/>
              </w:rPr>
              <w:t>15</w:t>
            </w:r>
          </w:p>
        </w:tc>
      </w:tr>
      <w:tr w:rsidR="00F27616" w:rsidRPr="000E7B90" w:rsidTr="00F27616">
        <w:trPr>
          <w:trHeight w:val="468"/>
        </w:trPr>
        <w:tc>
          <w:tcPr>
            <w:tcW w:w="0" w:type="auto"/>
          </w:tcPr>
          <w:p w:rsidR="00F27616" w:rsidRPr="000E7B90" w:rsidRDefault="00F27616" w:rsidP="00E63C20">
            <w:pPr>
              <w:tabs>
                <w:tab w:val="left" w:pos="3306"/>
              </w:tabs>
              <w:jc w:val="center"/>
              <w:rPr>
                <w:b/>
                <w:szCs w:val="20"/>
              </w:rPr>
            </w:pPr>
            <w:proofErr w:type="spellStart"/>
            <w:r>
              <w:rPr>
                <w:szCs w:val="20"/>
              </w:rPr>
              <w:t>Periodontoloji</w:t>
            </w:r>
            <w:proofErr w:type="spellEnd"/>
            <w:r>
              <w:rPr>
                <w:szCs w:val="20"/>
              </w:rPr>
              <w:t xml:space="preserve"> II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3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3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1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3</w:t>
            </w:r>
          </w:p>
        </w:tc>
        <w:tc>
          <w:tcPr>
            <w:tcW w:w="0" w:type="auto"/>
          </w:tcPr>
          <w:p w:rsidR="00F27616" w:rsidRPr="00CE70F0" w:rsidRDefault="00F27616" w:rsidP="008150E2">
            <w:r w:rsidRPr="00CE70F0">
              <w:t>1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3</w:t>
            </w:r>
          </w:p>
        </w:tc>
        <w:tc>
          <w:tcPr>
            <w:tcW w:w="0" w:type="auto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0" w:type="auto"/>
          </w:tcPr>
          <w:p w:rsidR="00F27616" w:rsidRPr="00C23B10" w:rsidRDefault="00F27616" w:rsidP="008577F0">
            <w:r>
              <w:t>4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1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1</w:t>
            </w:r>
          </w:p>
        </w:tc>
        <w:tc>
          <w:tcPr>
            <w:tcW w:w="0" w:type="auto"/>
          </w:tcPr>
          <w:p w:rsidR="00F27616" w:rsidRPr="00CE70F0" w:rsidRDefault="00F27616" w:rsidP="008150E2">
            <w:r>
              <w:t>3</w:t>
            </w:r>
          </w:p>
        </w:tc>
        <w:tc>
          <w:tcPr>
            <w:tcW w:w="0" w:type="auto"/>
          </w:tcPr>
          <w:p w:rsidR="00F27616" w:rsidRPr="00CE70F0" w:rsidRDefault="00F27616" w:rsidP="008150E2">
            <w:r w:rsidRPr="00CE70F0"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7616" w:rsidRPr="00CE70F0" w:rsidRDefault="00F27616" w:rsidP="008150E2"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7616" w:rsidRPr="00CE70F0" w:rsidRDefault="00F27616" w:rsidP="008150E2"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7616" w:rsidRPr="00CE70F0" w:rsidRDefault="00F27616" w:rsidP="008150E2">
            <w:r>
              <w:t>2</w:t>
            </w:r>
          </w:p>
        </w:tc>
      </w:tr>
    </w:tbl>
    <w:p w:rsidR="00C71839" w:rsidRPr="00554C04" w:rsidRDefault="00C71839" w:rsidP="00C71839">
      <w:pPr>
        <w:tabs>
          <w:tab w:val="left" w:pos="3306"/>
        </w:tabs>
        <w:jc w:val="center"/>
      </w:pPr>
    </w:p>
    <w:p w:rsidR="00C71839" w:rsidRDefault="00C71839" w:rsidP="00C71839"/>
    <w:p w:rsidR="00C71839" w:rsidRPr="00D9435A" w:rsidRDefault="00C71839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D9435A" w:rsidRPr="00D9435A" w:rsidRDefault="00D9435A" w:rsidP="00D9435A"/>
    <w:p w:rsidR="00F65373" w:rsidRPr="00D9435A" w:rsidRDefault="00F65373" w:rsidP="00D9435A">
      <w:pPr>
        <w:tabs>
          <w:tab w:val="left" w:pos="5510"/>
        </w:tabs>
      </w:pPr>
    </w:p>
    <w:sectPr w:rsidR="00F65373" w:rsidRPr="00D9435A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E3" w:rsidRDefault="003347E3" w:rsidP="008863FB">
      <w:r>
        <w:separator/>
      </w:r>
    </w:p>
  </w:endnote>
  <w:endnote w:type="continuationSeparator" w:id="1">
    <w:p w:rsidR="003347E3" w:rsidRDefault="003347E3" w:rsidP="0088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E3" w:rsidRDefault="003347E3" w:rsidP="008863FB">
      <w:r>
        <w:separator/>
      </w:r>
    </w:p>
  </w:footnote>
  <w:footnote w:type="continuationSeparator" w:id="1">
    <w:p w:rsidR="003347E3" w:rsidRDefault="003347E3" w:rsidP="00886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7F6"/>
    <w:multiLevelType w:val="hybridMultilevel"/>
    <w:tmpl w:val="4C2A4BA0"/>
    <w:lvl w:ilvl="0" w:tplc="0B5C0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76D"/>
    <w:rsid w:val="00054846"/>
    <w:rsid w:val="000750BE"/>
    <w:rsid w:val="000A5BBB"/>
    <w:rsid w:val="000D14A2"/>
    <w:rsid w:val="000E24AD"/>
    <w:rsid w:val="000E7B90"/>
    <w:rsid w:val="001B2B08"/>
    <w:rsid w:val="001C1925"/>
    <w:rsid w:val="001E2185"/>
    <w:rsid w:val="001F19EA"/>
    <w:rsid w:val="001F3DA3"/>
    <w:rsid w:val="002555D9"/>
    <w:rsid w:val="00292C34"/>
    <w:rsid w:val="002A2B2A"/>
    <w:rsid w:val="002B0650"/>
    <w:rsid w:val="002E2CA5"/>
    <w:rsid w:val="003347E3"/>
    <w:rsid w:val="003443CB"/>
    <w:rsid w:val="00353363"/>
    <w:rsid w:val="00373C2E"/>
    <w:rsid w:val="00374402"/>
    <w:rsid w:val="00374954"/>
    <w:rsid w:val="00382182"/>
    <w:rsid w:val="0039285A"/>
    <w:rsid w:val="003D772F"/>
    <w:rsid w:val="003E205D"/>
    <w:rsid w:val="003F3592"/>
    <w:rsid w:val="00422F9E"/>
    <w:rsid w:val="0043002B"/>
    <w:rsid w:val="004835F5"/>
    <w:rsid w:val="00487804"/>
    <w:rsid w:val="004924F3"/>
    <w:rsid w:val="004E20B3"/>
    <w:rsid w:val="004F18CC"/>
    <w:rsid w:val="005345B0"/>
    <w:rsid w:val="00582E00"/>
    <w:rsid w:val="005A0006"/>
    <w:rsid w:val="005C1F71"/>
    <w:rsid w:val="005C493C"/>
    <w:rsid w:val="005C74E5"/>
    <w:rsid w:val="005D4937"/>
    <w:rsid w:val="005E05B4"/>
    <w:rsid w:val="005F73EB"/>
    <w:rsid w:val="006013E7"/>
    <w:rsid w:val="006349DB"/>
    <w:rsid w:val="00680ECC"/>
    <w:rsid w:val="0068176D"/>
    <w:rsid w:val="00684C09"/>
    <w:rsid w:val="006A5487"/>
    <w:rsid w:val="006C1D0B"/>
    <w:rsid w:val="006C411B"/>
    <w:rsid w:val="006C5DE3"/>
    <w:rsid w:val="00713459"/>
    <w:rsid w:val="00716A7C"/>
    <w:rsid w:val="0076488E"/>
    <w:rsid w:val="00781F82"/>
    <w:rsid w:val="007A3EF1"/>
    <w:rsid w:val="007A4257"/>
    <w:rsid w:val="007B0904"/>
    <w:rsid w:val="007E02E8"/>
    <w:rsid w:val="008306EA"/>
    <w:rsid w:val="00840AB5"/>
    <w:rsid w:val="00841039"/>
    <w:rsid w:val="008501AD"/>
    <w:rsid w:val="008863FB"/>
    <w:rsid w:val="008909C9"/>
    <w:rsid w:val="008B3541"/>
    <w:rsid w:val="008C36FA"/>
    <w:rsid w:val="0092526D"/>
    <w:rsid w:val="009372F0"/>
    <w:rsid w:val="0096083F"/>
    <w:rsid w:val="0096517A"/>
    <w:rsid w:val="009821A3"/>
    <w:rsid w:val="00995578"/>
    <w:rsid w:val="009A7D2C"/>
    <w:rsid w:val="009C0F7E"/>
    <w:rsid w:val="00A17AFE"/>
    <w:rsid w:val="00A31DA5"/>
    <w:rsid w:val="00A37D77"/>
    <w:rsid w:val="00A417C1"/>
    <w:rsid w:val="00A64783"/>
    <w:rsid w:val="00A664E9"/>
    <w:rsid w:val="00A80E74"/>
    <w:rsid w:val="00AD6888"/>
    <w:rsid w:val="00AF6EB0"/>
    <w:rsid w:val="00B0356E"/>
    <w:rsid w:val="00BE03B8"/>
    <w:rsid w:val="00BF1AC0"/>
    <w:rsid w:val="00C57E32"/>
    <w:rsid w:val="00C62AEA"/>
    <w:rsid w:val="00C650C9"/>
    <w:rsid w:val="00C70EC7"/>
    <w:rsid w:val="00C71839"/>
    <w:rsid w:val="00C81894"/>
    <w:rsid w:val="00CB4E5D"/>
    <w:rsid w:val="00CD2D7C"/>
    <w:rsid w:val="00CE6CEC"/>
    <w:rsid w:val="00CF24CC"/>
    <w:rsid w:val="00D16EAD"/>
    <w:rsid w:val="00D9435A"/>
    <w:rsid w:val="00DD1CF3"/>
    <w:rsid w:val="00E02A6A"/>
    <w:rsid w:val="00E13DB1"/>
    <w:rsid w:val="00E142B2"/>
    <w:rsid w:val="00E161C7"/>
    <w:rsid w:val="00E17354"/>
    <w:rsid w:val="00E249A8"/>
    <w:rsid w:val="00E321EB"/>
    <w:rsid w:val="00E527DC"/>
    <w:rsid w:val="00E64DAB"/>
    <w:rsid w:val="00E8238B"/>
    <w:rsid w:val="00E84842"/>
    <w:rsid w:val="00EC4928"/>
    <w:rsid w:val="00F20761"/>
    <w:rsid w:val="00F27616"/>
    <w:rsid w:val="00F44825"/>
    <w:rsid w:val="00F460E9"/>
    <w:rsid w:val="00F50FED"/>
    <w:rsid w:val="00F5354B"/>
    <w:rsid w:val="00F65373"/>
    <w:rsid w:val="00F66389"/>
    <w:rsid w:val="00FA10CE"/>
    <w:rsid w:val="00FA3BC4"/>
    <w:rsid w:val="00FC118B"/>
    <w:rsid w:val="00FC7136"/>
    <w:rsid w:val="00FD3750"/>
    <w:rsid w:val="00FE12BA"/>
    <w:rsid w:val="00FF6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18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68176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10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03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71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63F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63F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5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832496-53D1-4C5A-A57F-AB203B75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hp</cp:lastModifiedBy>
  <cp:revision>11</cp:revision>
  <cp:lastPrinted>2018-05-21T12:07:00Z</cp:lastPrinted>
  <dcterms:created xsi:type="dcterms:W3CDTF">2018-10-17T16:53:00Z</dcterms:created>
  <dcterms:modified xsi:type="dcterms:W3CDTF">2018-11-30T10:48:00Z</dcterms:modified>
</cp:coreProperties>
</file>