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517"/>
      </w:tblGrid>
      <w:tr w:rsidR="00906906" w:rsidRPr="0033693E" w14:paraId="5A11497D" w14:textId="77777777" w:rsidTr="00906906">
        <w:trPr>
          <w:trHeight w:val="229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5728FA25" w14:textId="6D4B4F0E" w:rsidR="00906906" w:rsidRPr="00906906" w:rsidRDefault="00906906" w:rsidP="00906906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İZLENCESİ</w:t>
            </w:r>
          </w:p>
        </w:tc>
      </w:tr>
      <w:tr w:rsidR="00661FE9" w:rsidRPr="0033693E" w14:paraId="50203804" w14:textId="77777777" w:rsidTr="0033693E">
        <w:trPr>
          <w:trHeight w:val="229"/>
        </w:trPr>
        <w:tc>
          <w:tcPr>
            <w:tcW w:w="1408" w:type="pct"/>
          </w:tcPr>
          <w:p w14:paraId="000634E3" w14:textId="77777777" w:rsidR="00661FE9" w:rsidRPr="0033693E" w:rsidRDefault="00661FE9" w:rsidP="0033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592" w:type="pct"/>
          </w:tcPr>
          <w:p w14:paraId="09279F8A" w14:textId="7C8C2D08" w:rsidR="00661FE9" w:rsidRPr="0033693E" w:rsidRDefault="0033693E" w:rsidP="00141FCB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Cs/>
                <w:sz w:val="20"/>
                <w:szCs w:val="20"/>
              </w:rPr>
              <w:t>Protetik Diş Tedavisi</w:t>
            </w:r>
          </w:p>
        </w:tc>
      </w:tr>
      <w:tr w:rsidR="00661FE9" w:rsidRPr="0033693E" w14:paraId="57D121D8" w14:textId="77777777" w:rsidTr="0033693E">
        <w:trPr>
          <w:trHeight w:val="229"/>
        </w:trPr>
        <w:tc>
          <w:tcPr>
            <w:tcW w:w="1408" w:type="pct"/>
          </w:tcPr>
          <w:p w14:paraId="7F11D280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3592" w:type="pct"/>
          </w:tcPr>
          <w:p w14:paraId="69C57973" w14:textId="0FBC6ABE" w:rsidR="00661FE9" w:rsidRPr="0033693E" w:rsidRDefault="00176449" w:rsidP="00141FCB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Cs/>
                <w:sz w:val="20"/>
                <w:szCs w:val="20"/>
              </w:rPr>
              <w:t>2</w:t>
            </w:r>
            <w:r w:rsidR="00284161" w:rsidRPr="0033693E">
              <w:rPr>
                <w:bCs/>
                <w:sz w:val="20"/>
                <w:szCs w:val="20"/>
              </w:rPr>
              <w:t xml:space="preserve"> (2 saat teorik)</w:t>
            </w:r>
          </w:p>
        </w:tc>
      </w:tr>
      <w:tr w:rsidR="00661FE9" w:rsidRPr="0033693E" w14:paraId="0430FF8C" w14:textId="77777777" w:rsidTr="0033693E">
        <w:trPr>
          <w:trHeight w:val="229"/>
        </w:trPr>
        <w:tc>
          <w:tcPr>
            <w:tcW w:w="1408" w:type="pct"/>
          </w:tcPr>
          <w:p w14:paraId="0D0C38FC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Dersin Yürütücüsü</w:t>
            </w:r>
          </w:p>
        </w:tc>
        <w:tc>
          <w:tcPr>
            <w:tcW w:w="3592" w:type="pct"/>
          </w:tcPr>
          <w:p w14:paraId="28F2C309" w14:textId="0786F986" w:rsidR="00661FE9" w:rsidRPr="0033693E" w:rsidRDefault="00661FE9" w:rsidP="00141FCB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Cs/>
                <w:sz w:val="20"/>
                <w:szCs w:val="20"/>
              </w:rPr>
              <w:t>Dr. Öğr. Üyesi Yakup KANTACİ</w:t>
            </w:r>
          </w:p>
        </w:tc>
      </w:tr>
      <w:tr w:rsidR="00661FE9" w:rsidRPr="0033693E" w14:paraId="0F14218F" w14:textId="77777777" w:rsidTr="0033693E">
        <w:trPr>
          <w:trHeight w:val="229"/>
        </w:trPr>
        <w:tc>
          <w:tcPr>
            <w:tcW w:w="1408" w:type="pct"/>
          </w:tcPr>
          <w:p w14:paraId="66C85814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Dersin AKTS’si</w:t>
            </w:r>
          </w:p>
        </w:tc>
        <w:tc>
          <w:tcPr>
            <w:tcW w:w="3592" w:type="pct"/>
          </w:tcPr>
          <w:p w14:paraId="2EE7D647" w14:textId="0C15CD44" w:rsidR="00661FE9" w:rsidRPr="0033693E" w:rsidRDefault="00176449" w:rsidP="00141FCB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Cs/>
                <w:sz w:val="20"/>
                <w:szCs w:val="20"/>
              </w:rPr>
              <w:t>4</w:t>
            </w:r>
          </w:p>
        </w:tc>
      </w:tr>
      <w:tr w:rsidR="00661FE9" w:rsidRPr="0033693E" w14:paraId="32F1EF34" w14:textId="77777777" w:rsidTr="0033693E">
        <w:trPr>
          <w:trHeight w:val="229"/>
        </w:trPr>
        <w:tc>
          <w:tcPr>
            <w:tcW w:w="1408" w:type="pct"/>
          </w:tcPr>
          <w:p w14:paraId="12583488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Dersin Gün ve Saati</w:t>
            </w:r>
          </w:p>
        </w:tc>
        <w:tc>
          <w:tcPr>
            <w:tcW w:w="3592" w:type="pct"/>
          </w:tcPr>
          <w:p w14:paraId="5CE4071E" w14:textId="5BA77BE0" w:rsidR="00C45766" w:rsidRPr="0033693E" w:rsidRDefault="003C4D60" w:rsidP="00141FCB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Cs/>
                <w:sz w:val="20"/>
                <w:szCs w:val="20"/>
              </w:rPr>
              <w:t>Çarşamba</w:t>
            </w:r>
            <w:r w:rsidR="00176449" w:rsidRPr="0033693E">
              <w:rPr>
                <w:bCs/>
                <w:sz w:val="20"/>
                <w:szCs w:val="20"/>
              </w:rPr>
              <w:t xml:space="preserve"> </w:t>
            </w:r>
            <w:r w:rsidRPr="0033693E">
              <w:rPr>
                <w:bCs/>
                <w:sz w:val="20"/>
                <w:szCs w:val="20"/>
              </w:rPr>
              <w:t xml:space="preserve">günü / Saat </w:t>
            </w:r>
            <w:r w:rsidR="00176449" w:rsidRPr="0033693E">
              <w:rPr>
                <w:bCs/>
                <w:sz w:val="20"/>
                <w:szCs w:val="20"/>
              </w:rPr>
              <w:t>15:10- 17:00</w:t>
            </w:r>
          </w:p>
        </w:tc>
      </w:tr>
      <w:tr w:rsidR="00661FE9" w:rsidRPr="0033693E" w14:paraId="58354550" w14:textId="77777777" w:rsidTr="0033693E">
        <w:trPr>
          <w:trHeight w:val="229"/>
        </w:trPr>
        <w:tc>
          <w:tcPr>
            <w:tcW w:w="1408" w:type="pct"/>
          </w:tcPr>
          <w:p w14:paraId="0672678D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Ders Görüşme Gün ve Saatleri</w:t>
            </w:r>
          </w:p>
        </w:tc>
        <w:tc>
          <w:tcPr>
            <w:tcW w:w="3592" w:type="pct"/>
          </w:tcPr>
          <w:p w14:paraId="6DFB2E8A" w14:textId="1D7E3C72" w:rsidR="00661FE9" w:rsidRPr="0033693E" w:rsidRDefault="003C4D60" w:rsidP="00141FCB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Cs/>
                <w:sz w:val="20"/>
                <w:szCs w:val="20"/>
              </w:rPr>
              <w:t>Çarşamba günü / Saat</w:t>
            </w:r>
            <w:r w:rsidR="00DF4EBC" w:rsidRPr="0033693E">
              <w:rPr>
                <w:bCs/>
                <w:sz w:val="20"/>
                <w:szCs w:val="20"/>
              </w:rPr>
              <w:t xml:space="preserve"> </w:t>
            </w:r>
            <w:r w:rsidR="003E0C01" w:rsidRPr="0033693E">
              <w:rPr>
                <w:bCs/>
                <w:sz w:val="20"/>
                <w:szCs w:val="20"/>
              </w:rPr>
              <w:t>13:30- 14:30</w:t>
            </w:r>
          </w:p>
        </w:tc>
      </w:tr>
      <w:tr w:rsidR="00661FE9" w:rsidRPr="0033693E" w14:paraId="195A173A" w14:textId="77777777" w:rsidTr="0033693E">
        <w:trPr>
          <w:trHeight w:val="229"/>
        </w:trPr>
        <w:tc>
          <w:tcPr>
            <w:tcW w:w="1408" w:type="pct"/>
          </w:tcPr>
          <w:p w14:paraId="0EB0FE88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592" w:type="pct"/>
          </w:tcPr>
          <w:p w14:paraId="37217389" w14:textId="5AB8F27F" w:rsidR="00661FE9" w:rsidRPr="0033693E" w:rsidRDefault="00693B80" w:rsidP="00141FCB">
            <w:pPr>
              <w:pStyle w:val="TableParagraph"/>
              <w:tabs>
                <w:tab w:val="left" w:pos="2196"/>
              </w:tabs>
              <w:spacing w:line="360" w:lineRule="auto"/>
              <w:rPr>
                <w:bCs/>
                <w:sz w:val="20"/>
                <w:szCs w:val="20"/>
              </w:rPr>
            </w:pPr>
            <w:hyperlink r:id="rId5" w:history="1">
              <w:r w:rsidR="003C4D60" w:rsidRPr="0033693E">
                <w:rPr>
                  <w:rStyle w:val="Kpr"/>
                  <w:bCs/>
                  <w:sz w:val="20"/>
                  <w:szCs w:val="20"/>
                </w:rPr>
                <w:t>yakupkantaci@harran.edu.tr</w:t>
              </w:r>
            </w:hyperlink>
            <w:r w:rsidR="003C4D60" w:rsidRPr="0033693E">
              <w:rPr>
                <w:bCs/>
                <w:sz w:val="20"/>
                <w:szCs w:val="20"/>
              </w:rPr>
              <w:t xml:space="preserve"> -</w:t>
            </w:r>
            <w:r w:rsidR="003C4D60" w:rsidRPr="0033693E">
              <w:rPr>
                <w:color w:val="B22222"/>
                <w:sz w:val="20"/>
                <w:szCs w:val="20"/>
                <w:shd w:val="clear" w:color="auto" w:fill="FFFFFF"/>
              </w:rPr>
              <w:t xml:space="preserve"> (0414) 318 30 00 -</w:t>
            </w:r>
          </w:p>
        </w:tc>
      </w:tr>
      <w:tr w:rsidR="00661FE9" w:rsidRPr="0033693E" w14:paraId="19030C74" w14:textId="77777777" w:rsidTr="0033693E">
        <w:trPr>
          <w:trHeight w:val="689"/>
        </w:trPr>
        <w:tc>
          <w:tcPr>
            <w:tcW w:w="1408" w:type="pct"/>
          </w:tcPr>
          <w:p w14:paraId="3039D859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Öğretim Yöntemi ve Ders</w:t>
            </w:r>
          </w:p>
          <w:p w14:paraId="362DA4BA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Hazırlık</w:t>
            </w:r>
          </w:p>
        </w:tc>
        <w:tc>
          <w:tcPr>
            <w:tcW w:w="3592" w:type="pct"/>
          </w:tcPr>
          <w:p w14:paraId="1015379C" w14:textId="72F2C4E3" w:rsidR="00661FE9" w:rsidRPr="0033693E" w:rsidRDefault="00883A3B" w:rsidP="00514D63">
            <w:pPr>
              <w:pStyle w:val="TableParagraph"/>
              <w:spacing w:line="360" w:lineRule="auto"/>
              <w:ind w:right="313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Uzaktan eğitim yöntemi</w:t>
            </w:r>
            <w:r w:rsidR="00514D63" w:rsidRPr="0033693E">
              <w:rPr>
                <w:bCs/>
                <w:sz w:val="20"/>
                <w:szCs w:val="20"/>
              </w:rPr>
              <w:t>:</w:t>
            </w:r>
            <w:r w:rsidRPr="0033693E">
              <w:rPr>
                <w:bCs/>
                <w:sz w:val="20"/>
                <w:szCs w:val="20"/>
              </w:rPr>
              <w:t xml:space="preserve"> Konu anlatımı, </w:t>
            </w:r>
            <w:r w:rsidR="00514D63" w:rsidRPr="0033693E">
              <w:rPr>
                <w:bCs/>
                <w:sz w:val="20"/>
                <w:szCs w:val="20"/>
              </w:rPr>
              <w:t xml:space="preserve">Pratik uygulamalar için teorik eğitimin tamamlanması, </w:t>
            </w:r>
            <w:r w:rsidRPr="0033693E">
              <w:rPr>
                <w:bCs/>
                <w:sz w:val="20"/>
                <w:szCs w:val="20"/>
              </w:rPr>
              <w:t>Soru-yanıt, örnek</w:t>
            </w:r>
            <w:r w:rsidR="00514D63" w:rsidRPr="0033693E">
              <w:rPr>
                <w:bCs/>
                <w:sz w:val="20"/>
                <w:szCs w:val="20"/>
              </w:rPr>
              <w:t xml:space="preserve"> </w:t>
            </w:r>
            <w:r w:rsidRPr="0033693E">
              <w:rPr>
                <w:bCs/>
                <w:sz w:val="20"/>
                <w:szCs w:val="20"/>
              </w:rPr>
              <w:t>çözümler, doküman incelemesi. Öğrencilerin her hafta ilgili konuya ait uzaktan eğitim sistemine yüklenen ders materyallerinden faydalanarak derse hazırlanması gerekmektedir.</w:t>
            </w:r>
          </w:p>
        </w:tc>
      </w:tr>
      <w:tr w:rsidR="00661FE9" w:rsidRPr="0033693E" w14:paraId="04A8F00C" w14:textId="77777777" w:rsidTr="0033693E">
        <w:trPr>
          <w:trHeight w:val="689"/>
        </w:trPr>
        <w:tc>
          <w:tcPr>
            <w:tcW w:w="1408" w:type="pct"/>
          </w:tcPr>
          <w:p w14:paraId="25017B22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r w:rsidRPr="0033693E">
              <w:rPr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359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7"/>
            </w:tblGrid>
            <w:tr w:rsidR="00176449" w:rsidRPr="0033693E" w14:paraId="067AD025" w14:textId="77777777" w:rsidTr="0033693E">
              <w:trPr>
                <w:trHeight w:val="916"/>
              </w:trPr>
              <w:tc>
                <w:tcPr>
                  <w:tcW w:w="6347" w:type="dxa"/>
                </w:tcPr>
                <w:p w14:paraId="16AD03E3" w14:textId="308FC328" w:rsidR="00176449" w:rsidRPr="0033693E" w:rsidRDefault="00176449" w:rsidP="00176449">
                  <w:pPr>
                    <w:widowControl/>
                    <w:adjustRightInd w:val="0"/>
                    <w:spacing w:line="360" w:lineRule="auto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33693E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Total protezlerin ve hareketli parsiyel protezlerin diagnoz ve tedavi planlaması, yapımlarında kullanılan laboratuvar yöntemlerinin öğretilmesidir. </w:t>
                  </w:r>
                </w:p>
              </w:tc>
            </w:tr>
          </w:tbl>
          <w:p w14:paraId="44DD9BA5" w14:textId="04CF7B1D" w:rsidR="00661FE9" w:rsidRPr="0033693E" w:rsidRDefault="00661FE9" w:rsidP="0033693E">
            <w:pPr>
              <w:pStyle w:val="TableParagraph"/>
              <w:spacing w:line="360" w:lineRule="auto"/>
              <w:ind w:left="0" w:right="146"/>
              <w:jc w:val="both"/>
              <w:rPr>
                <w:bCs/>
                <w:sz w:val="20"/>
                <w:szCs w:val="20"/>
              </w:rPr>
            </w:pPr>
          </w:p>
        </w:tc>
      </w:tr>
      <w:tr w:rsidR="00661FE9" w:rsidRPr="0033693E" w14:paraId="23D48931" w14:textId="77777777" w:rsidTr="0033693E">
        <w:trPr>
          <w:trHeight w:val="1149"/>
        </w:trPr>
        <w:tc>
          <w:tcPr>
            <w:tcW w:w="1408" w:type="pct"/>
          </w:tcPr>
          <w:p w14:paraId="600DAD70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59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904246" w:rsidRPr="0033693E" w14:paraId="20ED9B69" w14:textId="77777777" w:rsidTr="0033693E">
              <w:trPr>
                <w:trHeight w:val="2456"/>
              </w:trPr>
              <w:tc>
                <w:tcPr>
                  <w:tcW w:w="7475" w:type="dxa"/>
                </w:tcPr>
                <w:tbl>
                  <w:tblPr>
                    <w:tblW w:w="736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67"/>
                  </w:tblGrid>
                  <w:tr w:rsidR="00176449" w:rsidRPr="0033693E" w14:paraId="33DB71F9" w14:textId="77777777" w:rsidTr="0033693E">
                    <w:trPr>
                      <w:trHeight w:val="2456"/>
                    </w:trPr>
                    <w:tc>
                      <w:tcPr>
                        <w:tcW w:w="7367" w:type="dxa"/>
                      </w:tcPr>
                      <w:p w14:paraId="34D6935E" w14:textId="77777777" w:rsidR="00176449" w:rsidRPr="0033693E" w:rsidRDefault="00176449" w:rsidP="003C4D60">
                        <w:pPr>
                          <w:spacing w:line="360" w:lineRule="auto"/>
                          <w:rPr>
                            <w:rFonts w:eastAsia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693E">
                          <w:rPr>
                            <w:rFonts w:eastAsia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33693E">
                          <w:rPr>
                            <w:rFonts w:eastAsiaTheme="minorHAnsi"/>
                            <w:b/>
                            <w:bCs/>
                            <w:sz w:val="20"/>
                            <w:szCs w:val="20"/>
                          </w:rPr>
                          <w:t xml:space="preserve">Bu dersin sonunda öğrenci; </w:t>
                        </w:r>
                      </w:p>
                      <w:p w14:paraId="26E04E4C" w14:textId="77777777" w:rsidR="00176449" w:rsidRPr="0033693E" w:rsidRDefault="00176449" w:rsidP="003C4D60">
                        <w:pPr>
                          <w:spacing w:line="360" w:lineRule="auto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33693E">
                          <w:rPr>
                            <w:rFonts w:eastAsiaTheme="minorHAnsi"/>
                            <w:sz w:val="20"/>
                            <w:szCs w:val="20"/>
                          </w:rPr>
                          <w:t xml:space="preserve">1. Tam proteze yönelik terminolojiyi bilir. </w:t>
                        </w:r>
                      </w:p>
                      <w:p w14:paraId="06288896" w14:textId="77777777" w:rsidR="00176449" w:rsidRPr="0033693E" w:rsidRDefault="00176449" w:rsidP="003C4D60">
                        <w:pPr>
                          <w:spacing w:line="360" w:lineRule="auto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33693E">
                          <w:rPr>
                            <w:rFonts w:eastAsiaTheme="minorHAnsi"/>
                            <w:sz w:val="20"/>
                            <w:szCs w:val="20"/>
                          </w:rPr>
                          <w:t xml:space="preserve">2. Tam protez yapımındaki klinik aşamaları bilir. </w:t>
                        </w:r>
                      </w:p>
                      <w:p w14:paraId="5C0CA733" w14:textId="77777777" w:rsidR="00176449" w:rsidRPr="0033693E" w:rsidRDefault="00176449" w:rsidP="003C4D60">
                        <w:pPr>
                          <w:spacing w:line="360" w:lineRule="auto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33693E">
                          <w:rPr>
                            <w:rFonts w:eastAsiaTheme="minorHAnsi"/>
                            <w:sz w:val="20"/>
                            <w:szCs w:val="20"/>
                          </w:rPr>
                          <w:t xml:space="preserve">3. Tam protez yapımındaki laboratuvar aşamalarını bilir. </w:t>
                        </w:r>
                      </w:p>
                      <w:p w14:paraId="6C773F05" w14:textId="77777777" w:rsidR="00176449" w:rsidRPr="0033693E" w:rsidRDefault="00176449" w:rsidP="003C4D60">
                        <w:pPr>
                          <w:spacing w:line="360" w:lineRule="auto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33693E">
                          <w:rPr>
                            <w:rFonts w:eastAsiaTheme="minorHAnsi"/>
                            <w:sz w:val="20"/>
                            <w:szCs w:val="20"/>
                          </w:rPr>
                          <w:t xml:space="preserve">4. Öğrenci tam protezin yapısını ve ünitelerini bilir. </w:t>
                        </w:r>
                      </w:p>
                      <w:p w14:paraId="35B98772" w14:textId="77777777" w:rsidR="00176449" w:rsidRPr="0033693E" w:rsidRDefault="00176449" w:rsidP="003C4D60">
                        <w:pPr>
                          <w:spacing w:line="360" w:lineRule="auto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33693E">
                          <w:rPr>
                            <w:rFonts w:eastAsiaTheme="minorHAnsi"/>
                            <w:sz w:val="20"/>
                            <w:szCs w:val="20"/>
                          </w:rPr>
                          <w:t xml:space="preserve">5. Tam protez endikasyonu koyar, planlamasını yapar. </w:t>
                        </w:r>
                      </w:p>
                      <w:p w14:paraId="4675E4E8" w14:textId="5A20CAB1" w:rsidR="00176449" w:rsidRPr="0033693E" w:rsidRDefault="00176449" w:rsidP="0033693E">
                        <w:pPr>
                          <w:spacing w:line="360" w:lineRule="auto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33693E">
                          <w:rPr>
                            <w:rFonts w:eastAsiaTheme="minorHAnsi"/>
                            <w:sz w:val="20"/>
                            <w:szCs w:val="20"/>
                          </w:rPr>
                          <w:t xml:space="preserve">6. Tam protez labaratuvar çalışmasını yapar. </w:t>
                        </w:r>
                      </w:p>
                    </w:tc>
                  </w:tr>
                </w:tbl>
                <w:p w14:paraId="5E132E8C" w14:textId="77777777" w:rsidR="00904246" w:rsidRPr="0033693E" w:rsidRDefault="00904246" w:rsidP="00141FCB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EE50A9A" w14:textId="3136D62B" w:rsidR="00661FE9" w:rsidRPr="0033693E" w:rsidRDefault="00661FE9" w:rsidP="00141FCB">
            <w:pPr>
              <w:pStyle w:val="TableParagraph"/>
              <w:spacing w:line="360" w:lineRule="auto"/>
              <w:ind w:left="510"/>
              <w:rPr>
                <w:bCs/>
                <w:sz w:val="20"/>
                <w:szCs w:val="20"/>
              </w:rPr>
            </w:pPr>
          </w:p>
        </w:tc>
      </w:tr>
      <w:tr w:rsidR="00661FE9" w:rsidRPr="0033693E" w14:paraId="53C60965" w14:textId="77777777" w:rsidTr="0033693E">
        <w:trPr>
          <w:trHeight w:val="2117"/>
        </w:trPr>
        <w:tc>
          <w:tcPr>
            <w:tcW w:w="1408" w:type="pct"/>
          </w:tcPr>
          <w:p w14:paraId="2B9FEF13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31A37050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661880AE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550D8853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0333AE53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70B35548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2ADB8EAA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43FCE2B4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5791F027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14:paraId="14B6DD11" w14:textId="77777777" w:rsidR="00661FE9" w:rsidRPr="0033693E" w:rsidRDefault="00661FE9" w:rsidP="00141FCB">
            <w:pPr>
              <w:pStyle w:val="TableParagraph"/>
              <w:spacing w:before="11" w:line="360" w:lineRule="auto"/>
              <w:ind w:left="0"/>
              <w:rPr>
                <w:bCs/>
                <w:sz w:val="20"/>
                <w:szCs w:val="20"/>
              </w:rPr>
            </w:pPr>
          </w:p>
          <w:p w14:paraId="464B80EF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3592" w:type="pct"/>
          </w:tcPr>
          <w:p w14:paraId="5F350834" w14:textId="22463F58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Pr="0033693E">
              <w:rPr>
                <w:bCs/>
                <w:sz w:val="20"/>
                <w:szCs w:val="20"/>
              </w:rPr>
              <w:t>Tam protezlerde teşhis ve tedavi planlaması</w:t>
            </w:r>
            <w:r w:rsidR="00DF4EBC" w:rsidRPr="0033693E">
              <w:rPr>
                <w:bCs/>
                <w:sz w:val="20"/>
                <w:szCs w:val="20"/>
              </w:rPr>
              <w:t xml:space="preserve">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10889E0B" w14:textId="4301620F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Pr="0033693E">
              <w:rPr>
                <w:bCs/>
                <w:sz w:val="20"/>
                <w:szCs w:val="20"/>
              </w:rPr>
              <w:t>Alt ve üst çene destek dokularının makroskopik ve mikroskopik anatomisi</w:t>
            </w:r>
            <w:r w:rsidR="00DF4EBC" w:rsidRPr="0033693E">
              <w:rPr>
                <w:bCs/>
                <w:sz w:val="20"/>
                <w:szCs w:val="20"/>
              </w:rPr>
              <w:t xml:space="preserve">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6423B5BB" w14:textId="271BBC35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3.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Pr="0033693E">
              <w:rPr>
                <w:bCs/>
                <w:sz w:val="20"/>
                <w:szCs w:val="20"/>
              </w:rPr>
              <w:t>Tam protezlerde tutuculuk, stabilite ve destekleme kavramları</w:t>
            </w:r>
            <w:r w:rsidR="00DF4EBC" w:rsidRPr="0033693E">
              <w:rPr>
                <w:bCs/>
                <w:sz w:val="20"/>
                <w:szCs w:val="20"/>
              </w:rPr>
              <w:t xml:space="preserve">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48FFA771" w14:textId="6E10002A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4.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Pr="0033693E">
              <w:rPr>
                <w:bCs/>
                <w:sz w:val="20"/>
                <w:szCs w:val="20"/>
              </w:rPr>
              <w:t>Tam protezlerde ölçü yöntemleri ve kullanılan ölçü malzemeleri</w:t>
            </w:r>
            <w:r w:rsidR="00DF4EBC" w:rsidRPr="0033693E">
              <w:rPr>
                <w:bCs/>
                <w:sz w:val="20"/>
                <w:szCs w:val="20"/>
              </w:rPr>
              <w:t xml:space="preserve">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12C77218" w14:textId="76E32CF6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5.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Pr="0033693E">
              <w:rPr>
                <w:bCs/>
                <w:sz w:val="20"/>
                <w:szCs w:val="20"/>
              </w:rPr>
              <w:t>Tam protezlerde kişisel ölçü kaşığı ve total protez kaide yapımı</w:t>
            </w:r>
            <w:r w:rsidR="00DF4EBC" w:rsidRPr="0033693E">
              <w:rPr>
                <w:bCs/>
                <w:sz w:val="20"/>
                <w:szCs w:val="20"/>
              </w:rPr>
              <w:t xml:space="preserve">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0870C69C" w14:textId="0440D42E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6.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Pr="0033693E">
              <w:rPr>
                <w:bCs/>
                <w:sz w:val="20"/>
                <w:szCs w:val="20"/>
              </w:rPr>
              <w:t>Çeneler arası ilişkiler ve total protezlerde oklüzyon kavramları</w:t>
            </w:r>
            <w:r w:rsidR="00DF4EBC" w:rsidRPr="0033693E">
              <w:rPr>
                <w:bCs/>
                <w:sz w:val="20"/>
                <w:szCs w:val="20"/>
              </w:rPr>
              <w:t xml:space="preserve">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697FF183" w14:textId="46189119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7.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 xml:space="preserve">Diş ve Renk seçimi Dikey boyut ve artikülatöre alma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6C611A2F" w14:textId="37834240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8.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 xml:space="preserve">Diş dizimi kriterleri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643676FB" w14:textId="419166BE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9.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 xml:space="preserve">Tam protezlerde oklüzyon ve dişli prova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187F6968" w14:textId="021F6A88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10.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 xml:space="preserve">Protezlerin bitimi ve Muflalama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6AFB75AC" w14:textId="0A469F47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11.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 xml:space="preserve">Protezlerin hastaya teslimi, sorunlar ve giderilmesi </w:t>
            </w:r>
            <w:r w:rsidR="00DF4EBC" w:rsidRPr="0033693E">
              <w:rPr>
                <w:b/>
                <w:sz w:val="20"/>
                <w:szCs w:val="20"/>
              </w:rPr>
              <w:t xml:space="preserve">(Uzaktan </w:t>
            </w:r>
            <w:r w:rsidR="00DF4EBC" w:rsidRPr="0033693E">
              <w:rPr>
                <w:b/>
                <w:sz w:val="20"/>
                <w:szCs w:val="20"/>
              </w:rPr>
              <w:lastRenderedPageBreak/>
              <w:t>eğitim)</w:t>
            </w:r>
          </w:p>
          <w:p w14:paraId="4BDE3ED8" w14:textId="52591F4A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12.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 xml:space="preserve">Tam Protezlerde tesfiye ve polisaj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281DCBF2" w14:textId="40124911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13.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 xml:space="preserve">Tam protezlerde astarlama ve kaide yenileme işlemleri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1A25D6D6" w14:textId="1889F103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14.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 xml:space="preserve">Tam protezlerde tamir </w:t>
            </w:r>
            <w:r w:rsidR="00DF4EBC" w:rsidRPr="0033693E">
              <w:rPr>
                <w:b/>
                <w:sz w:val="20"/>
                <w:szCs w:val="20"/>
              </w:rPr>
              <w:t>(Uzaktan eğitim)</w:t>
            </w:r>
          </w:p>
          <w:p w14:paraId="38AF9401" w14:textId="76DA1BB5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15.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Protezlerde estetik ve fonasyon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42CDB00C" w14:textId="5EE09838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16.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Hareketli bölümlü protezlerde teşhis ve tedavi kriterleri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67E79359" w14:textId="5DCB759A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17.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Bölümlü protezlerde biyomekanik kavramlar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3A0CB91D" w14:textId="63EA6D8A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18.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Kısmen dişsiz arkların sınıflandırılması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15266A13" w14:textId="70FB23EA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19.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Bölümlü protezlerin yapısal unsurları (minor ve major bağlayıcılar)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7DC01AE3" w14:textId="0A45B127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20.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Bölümlü protezlerin yapısal unsurları( metal kaide ve yapay dişler)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4DD47B50" w14:textId="4F6367C8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21.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Bölümlü protezlerin yapısal unsurları (direkt tutucular ve indirekt tutucular)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6B8B87D9" w14:textId="296FB858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22.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Bölümlü protezlerde ölçü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62E77D3A" w14:textId="6BF3B605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23.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Bölümlü iskelet protez klinik ve laboratuar yapım aşamaları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65BBFB66" w14:textId="5F1426A4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24.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Bölümlü iskelet protezlerde astarlama ve kaide yenileme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77A87661" w14:textId="40A8E4A4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25.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Bölümlü protezlerde yenileme işlemleri, tamir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14D270E2" w14:textId="09F20969" w:rsidR="00176449" w:rsidRPr="0033693E" w:rsidRDefault="00176449" w:rsidP="0017644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26.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Overdenture protezler, immediat potezler, tek tam protezler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68415B80" w14:textId="71FD2B25" w:rsidR="00176449" w:rsidRPr="0033693E" w:rsidRDefault="00176449" w:rsidP="00176449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27.</w:t>
            </w:r>
            <w:r w:rsidR="00DF4EBC" w:rsidRPr="0033693E">
              <w:rPr>
                <w:b/>
                <w:sz w:val="20"/>
                <w:szCs w:val="20"/>
              </w:rPr>
              <w:t xml:space="preserve"> Hafta</w:t>
            </w:r>
            <w:r w:rsidRPr="0033693E">
              <w:rPr>
                <w:b/>
                <w:sz w:val="20"/>
                <w:szCs w:val="20"/>
              </w:rPr>
              <w:tab/>
            </w:r>
            <w:r w:rsidR="00DF4EBC" w:rsidRPr="0033693E">
              <w:rPr>
                <w:bCs/>
                <w:sz w:val="20"/>
                <w:szCs w:val="20"/>
              </w:rPr>
              <w:t>Genel tekrar</w:t>
            </w:r>
            <w:r w:rsidR="00DD2760" w:rsidRPr="0033693E">
              <w:rPr>
                <w:bCs/>
                <w:sz w:val="20"/>
                <w:szCs w:val="20"/>
              </w:rPr>
              <w:t xml:space="preserve"> 1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  <w:p w14:paraId="271E62EE" w14:textId="695E912B" w:rsidR="00661FE9" w:rsidRPr="0033693E" w:rsidRDefault="00176449" w:rsidP="00176449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Cs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28.</w:t>
            </w:r>
            <w:r w:rsidR="00DF4EBC" w:rsidRPr="0033693E">
              <w:rPr>
                <w:b/>
                <w:sz w:val="20"/>
                <w:szCs w:val="20"/>
              </w:rPr>
              <w:t xml:space="preserve">  Hafta   </w:t>
            </w:r>
            <w:r w:rsidR="0033693E">
              <w:rPr>
                <w:b/>
                <w:sz w:val="20"/>
                <w:szCs w:val="20"/>
              </w:rPr>
              <w:t xml:space="preserve">   </w:t>
            </w:r>
            <w:r w:rsidR="00DF4EBC" w:rsidRPr="0033693E">
              <w:rPr>
                <w:b/>
                <w:sz w:val="20"/>
                <w:szCs w:val="20"/>
              </w:rPr>
              <w:t xml:space="preserve">     </w:t>
            </w:r>
            <w:r w:rsidR="00DF4EBC" w:rsidRPr="0033693E">
              <w:rPr>
                <w:bCs/>
                <w:sz w:val="20"/>
                <w:szCs w:val="20"/>
              </w:rPr>
              <w:t>Genel tekrar</w:t>
            </w:r>
            <w:r w:rsidR="00DD2760" w:rsidRPr="0033693E">
              <w:rPr>
                <w:bCs/>
                <w:sz w:val="20"/>
                <w:szCs w:val="20"/>
              </w:rPr>
              <w:t xml:space="preserve"> 2</w:t>
            </w:r>
            <w:r w:rsidR="00F728EB">
              <w:rPr>
                <w:bCs/>
                <w:sz w:val="20"/>
                <w:szCs w:val="20"/>
              </w:rPr>
              <w:t xml:space="preserve"> </w:t>
            </w:r>
            <w:r w:rsidR="00F728EB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661FE9" w:rsidRPr="0033693E" w14:paraId="2A1F0E5B" w14:textId="77777777" w:rsidTr="0033693E">
        <w:trPr>
          <w:trHeight w:val="1313"/>
        </w:trPr>
        <w:tc>
          <w:tcPr>
            <w:tcW w:w="1408" w:type="pct"/>
          </w:tcPr>
          <w:p w14:paraId="6F6345B9" w14:textId="77777777" w:rsidR="00661FE9" w:rsidRPr="0033693E" w:rsidRDefault="00661FE9" w:rsidP="00141FCB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14:paraId="4E76C8D6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3592" w:type="pct"/>
          </w:tcPr>
          <w:p w14:paraId="3601EC8F" w14:textId="77777777" w:rsidR="00693B80" w:rsidRPr="00693B80" w:rsidRDefault="00693B80" w:rsidP="00693B80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693B80">
              <w:rPr>
                <w:bCs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700A5A8A" w14:textId="77777777" w:rsidR="00693B80" w:rsidRPr="00693B80" w:rsidRDefault="00693B80" w:rsidP="00693B80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693B80">
              <w:rPr>
                <w:bCs/>
                <w:sz w:val="20"/>
                <w:szCs w:val="20"/>
              </w:rPr>
              <w:t>Ara sınav:     %40</w:t>
            </w:r>
          </w:p>
          <w:p w14:paraId="3E0392AF" w14:textId="58405E17" w:rsidR="00661FE9" w:rsidRPr="0033693E" w:rsidRDefault="00693B80" w:rsidP="00693B80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693B80">
              <w:rPr>
                <w:bCs/>
                <w:sz w:val="20"/>
                <w:szCs w:val="20"/>
              </w:rPr>
              <w:t>Final sınavı:  %60</w:t>
            </w:r>
          </w:p>
        </w:tc>
      </w:tr>
      <w:tr w:rsidR="00661FE9" w:rsidRPr="0033693E" w14:paraId="2842878F" w14:textId="77777777" w:rsidTr="0033693E">
        <w:trPr>
          <w:trHeight w:val="556"/>
        </w:trPr>
        <w:tc>
          <w:tcPr>
            <w:tcW w:w="1408" w:type="pct"/>
          </w:tcPr>
          <w:p w14:paraId="0476772E" w14:textId="77777777" w:rsidR="00661FE9" w:rsidRPr="0033693E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sz w:val="20"/>
                <w:szCs w:val="20"/>
              </w:rPr>
            </w:pPr>
            <w:r w:rsidRPr="0033693E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592" w:type="pct"/>
          </w:tcPr>
          <w:p w14:paraId="2D8A288D" w14:textId="0B28E08E" w:rsidR="00661FE9" w:rsidRPr="0033693E" w:rsidRDefault="00DF4EBC" w:rsidP="00141FCB">
            <w:pPr>
              <w:pStyle w:val="TableParagraph"/>
              <w:spacing w:line="360" w:lineRule="auto"/>
              <w:rPr>
                <w:bCs/>
                <w:sz w:val="20"/>
                <w:szCs w:val="20"/>
              </w:rPr>
            </w:pPr>
            <w:r w:rsidRPr="0033693E">
              <w:rPr>
                <w:color w:val="000000"/>
                <w:sz w:val="20"/>
                <w:szCs w:val="20"/>
              </w:rPr>
              <w:t>Çalıkkocaoğlu</w:t>
            </w:r>
            <w:r w:rsidRPr="0033693E">
              <w:rPr>
                <w:spacing w:val="-2"/>
                <w:sz w:val="20"/>
                <w:szCs w:val="20"/>
              </w:rPr>
              <w:t xml:space="preserve"> </w:t>
            </w:r>
            <w:r w:rsidRPr="0033693E">
              <w:rPr>
                <w:color w:val="000000"/>
                <w:sz w:val="20"/>
                <w:szCs w:val="20"/>
              </w:rPr>
              <w:t>S.(1998).</w:t>
            </w:r>
            <w:r w:rsidRPr="0033693E">
              <w:rPr>
                <w:spacing w:val="-3"/>
                <w:sz w:val="20"/>
                <w:szCs w:val="20"/>
              </w:rPr>
              <w:t xml:space="preserve"> </w:t>
            </w:r>
            <w:r w:rsidRPr="0033693E">
              <w:rPr>
                <w:i/>
                <w:color w:val="000000"/>
                <w:sz w:val="20"/>
                <w:szCs w:val="20"/>
              </w:rPr>
              <w:t>Tam</w:t>
            </w:r>
            <w:r w:rsidRPr="0033693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3693E">
              <w:rPr>
                <w:i/>
                <w:color w:val="000000"/>
                <w:sz w:val="20"/>
                <w:szCs w:val="20"/>
              </w:rPr>
              <w:t>Protezler</w:t>
            </w:r>
            <w:r w:rsidRPr="0033693E">
              <w:rPr>
                <w:color w:val="000000"/>
                <w:sz w:val="20"/>
                <w:szCs w:val="20"/>
              </w:rPr>
              <w:t>.</w:t>
            </w:r>
            <w:r w:rsidRPr="0033693E">
              <w:rPr>
                <w:spacing w:val="-2"/>
                <w:sz w:val="20"/>
                <w:szCs w:val="20"/>
              </w:rPr>
              <w:t xml:space="preserve"> </w:t>
            </w:r>
            <w:r w:rsidRPr="0033693E">
              <w:rPr>
                <w:color w:val="000000"/>
                <w:sz w:val="20"/>
                <w:szCs w:val="20"/>
              </w:rPr>
              <w:t>İstanbul:</w:t>
            </w:r>
            <w:r w:rsidRPr="0033693E">
              <w:rPr>
                <w:spacing w:val="-3"/>
                <w:sz w:val="20"/>
                <w:szCs w:val="20"/>
              </w:rPr>
              <w:t xml:space="preserve"> </w:t>
            </w:r>
            <w:r w:rsidRPr="0033693E">
              <w:rPr>
                <w:color w:val="000000"/>
                <w:sz w:val="20"/>
                <w:szCs w:val="20"/>
              </w:rPr>
              <w:t>Teknografik</w:t>
            </w:r>
            <w:r w:rsidRPr="0033693E">
              <w:rPr>
                <w:spacing w:val="-4"/>
                <w:sz w:val="20"/>
                <w:szCs w:val="20"/>
              </w:rPr>
              <w:t xml:space="preserve"> </w:t>
            </w:r>
            <w:r w:rsidRPr="0033693E">
              <w:rPr>
                <w:color w:val="000000"/>
                <w:sz w:val="20"/>
                <w:szCs w:val="20"/>
              </w:rPr>
              <w:t>Matbaacılık.</w:t>
            </w:r>
          </w:p>
        </w:tc>
      </w:tr>
    </w:tbl>
    <w:p w14:paraId="732B2B39" w14:textId="6DE466C3" w:rsidR="00582652" w:rsidRPr="00DD2760" w:rsidRDefault="00582652" w:rsidP="00141FCB">
      <w:pPr>
        <w:spacing w:line="360" w:lineRule="auto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3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83"/>
        <w:gridCol w:w="585"/>
        <w:gridCol w:w="586"/>
        <w:gridCol w:w="585"/>
        <w:gridCol w:w="583"/>
        <w:gridCol w:w="288"/>
        <w:gridCol w:w="295"/>
        <w:gridCol w:w="586"/>
        <w:gridCol w:w="583"/>
        <w:gridCol w:w="286"/>
        <w:gridCol w:w="294"/>
        <w:gridCol w:w="691"/>
        <w:gridCol w:w="679"/>
        <w:gridCol w:w="347"/>
        <w:gridCol w:w="344"/>
        <w:gridCol w:w="688"/>
        <w:gridCol w:w="691"/>
        <w:gridCol w:w="702"/>
      </w:tblGrid>
      <w:tr w:rsidR="00883A3B" w:rsidRPr="0033693E" w14:paraId="13806A5C" w14:textId="77777777" w:rsidTr="00883A3B">
        <w:trPr>
          <w:trHeight w:hRule="exact" w:val="64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5FD46" w14:textId="77777777" w:rsidR="00883A3B" w:rsidRPr="0033693E" w:rsidRDefault="00883A3B" w:rsidP="00883A3B">
            <w:pPr>
              <w:rPr>
                <w:sz w:val="20"/>
                <w:szCs w:val="20"/>
              </w:rPr>
            </w:pPr>
          </w:p>
        </w:tc>
        <w:tc>
          <w:tcPr>
            <w:tcW w:w="9396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26643" w14:textId="77777777" w:rsidR="00883A3B" w:rsidRPr="0033693E" w:rsidRDefault="00883A3B" w:rsidP="00883A3B">
            <w:pPr>
              <w:ind w:left="282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z w:val="20"/>
                <w:szCs w:val="20"/>
              </w:rPr>
              <w:t>PROGRAM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ÖĞRENME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ÇIKTILARI</w:t>
            </w:r>
            <w:r w:rsidRPr="0033693E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İLE</w:t>
            </w:r>
          </w:p>
          <w:p w14:paraId="5199C752" w14:textId="77777777" w:rsidR="00883A3B" w:rsidRPr="0033693E" w:rsidRDefault="00883A3B" w:rsidP="00883A3B">
            <w:pPr>
              <w:ind w:left="2369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z w:val="20"/>
                <w:szCs w:val="20"/>
              </w:rPr>
              <w:t>DERS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ÖĞRENİM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ÇIKTILARI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İLİŞKİSİ</w:t>
            </w:r>
            <w:r w:rsidRPr="0033693E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TABLOSU</w:t>
            </w:r>
          </w:p>
        </w:tc>
      </w:tr>
      <w:tr w:rsidR="00883A3B" w:rsidRPr="0033693E" w14:paraId="3503D148" w14:textId="77777777" w:rsidTr="00883A3B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D0F88" w14:textId="77777777" w:rsidR="00883A3B" w:rsidRPr="0033693E" w:rsidRDefault="00883A3B" w:rsidP="00883A3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9B285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25131" w14:textId="77777777" w:rsidR="00883A3B" w:rsidRPr="0033693E" w:rsidRDefault="00883A3B" w:rsidP="00883A3B">
            <w:pPr>
              <w:ind w:left="108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PÇ2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1731A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9B664" w14:textId="77777777" w:rsidR="00883A3B" w:rsidRPr="0033693E" w:rsidRDefault="00883A3B" w:rsidP="00883A3B">
            <w:pPr>
              <w:ind w:left="-4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6DD3D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24EDD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PÇ6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86F19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ABA79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PÇ8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063C3" w14:textId="77777777" w:rsidR="00883A3B" w:rsidRPr="0033693E" w:rsidRDefault="00883A3B" w:rsidP="00883A3B">
            <w:pPr>
              <w:ind w:left="110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00555" w14:textId="77777777" w:rsidR="00883A3B" w:rsidRPr="0033693E" w:rsidRDefault="00883A3B" w:rsidP="00883A3B">
            <w:pPr>
              <w:ind w:left="11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97163" w14:textId="77777777" w:rsidR="00883A3B" w:rsidRPr="0033693E" w:rsidRDefault="00883A3B" w:rsidP="00883A3B">
            <w:pPr>
              <w:ind w:left="111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F9ED5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D303C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06C59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98A84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883A3B" w:rsidRPr="0033693E" w14:paraId="0CF9F541" w14:textId="77777777" w:rsidTr="00883A3B">
        <w:trPr>
          <w:trHeight w:hRule="exact" w:val="3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07D23" w14:textId="77777777" w:rsidR="00883A3B" w:rsidRPr="0033693E" w:rsidRDefault="00883A3B" w:rsidP="00883A3B">
            <w:pPr>
              <w:ind w:left="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ÖÇ1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D9A94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00B24" w14:textId="77777777" w:rsidR="00883A3B" w:rsidRPr="0033693E" w:rsidRDefault="00883A3B" w:rsidP="00883A3B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822B7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8C0FD" w14:textId="77777777" w:rsidR="00883A3B" w:rsidRPr="0033693E" w:rsidRDefault="00883A3B" w:rsidP="00883A3B">
            <w:pPr>
              <w:ind w:left="-4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08326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42F76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D6FA5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10C77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8376D" w14:textId="77777777" w:rsidR="00883A3B" w:rsidRPr="0033693E" w:rsidRDefault="00883A3B" w:rsidP="00883A3B">
            <w:pPr>
              <w:ind w:left="110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336B9" w14:textId="77777777" w:rsidR="00883A3B" w:rsidRPr="0033693E" w:rsidRDefault="00883A3B" w:rsidP="00883A3B">
            <w:pPr>
              <w:ind w:left="11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74726" w14:textId="77777777" w:rsidR="00883A3B" w:rsidRPr="0033693E" w:rsidRDefault="00883A3B" w:rsidP="00883A3B">
            <w:pPr>
              <w:ind w:left="111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16508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DB0C8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3D06F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FFBC0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</w:tr>
      <w:tr w:rsidR="00883A3B" w:rsidRPr="0033693E" w14:paraId="6BCCE237" w14:textId="77777777" w:rsidTr="00883A3B">
        <w:trPr>
          <w:trHeight w:hRule="exact" w:val="32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285DE" w14:textId="77777777" w:rsidR="00883A3B" w:rsidRPr="0033693E" w:rsidRDefault="00883A3B" w:rsidP="00883A3B">
            <w:pPr>
              <w:ind w:left="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lastRenderedPageBreak/>
              <w:t>ÖÇ2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68BE2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14F38" w14:textId="77777777" w:rsidR="00883A3B" w:rsidRPr="0033693E" w:rsidRDefault="00883A3B" w:rsidP="00883A3B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8E352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5A1AB" w14:textId="77777777" w:rsidR="00883A3B" w:rsidRPr="0033693E" w:rsidRDefault="00883A3B" w:rsidP="00883A3B">
            <w:pPr>
              <w:ind w:left="-4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81800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DB401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F7BE1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047B3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B534E" w14:textId="77777777" w:rsidR="00883A3B" w:rsidRPr="0033693E" w:rsidRDefault="00883A3B" w:rsidP="00883A3B">
            <w:pPr>
              <w:ind w:left="110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7906F" w14:textId="77777777" w:rsidR="00883A3B" w:rsidRPr="0033693E" w:rsidRDefault="00883A3B" w:rsidP="00883A3B">
            <w:pPr>
              <w:ind w:left="11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CB589" w14:textId="77777777" w:rsidR="00883A3B" w:rsidRPr="0033693E" w:rsidRDefault="00883A3B" w:rsidP="00883A3B">
            <w:pPr>
              <w:ind w:left="111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D1FFD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0F0DF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56B2F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DD18E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</w:tr>
      <w:tr w:rsidR="00883A3B" w:rsidRPr="0033693E" w14:paraId="7DE9C175" w14:textId="77777777" w:rsidTr="00883A3B">
        <w:trPr>
          <w:trHeight w:hRule="exact" w:val="2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F4993" w14:textId="77777777" w:rsidR="00883A3B" w:rsidRPr="0033693E" w:rsidRDefault="00883A3B" w:rsidP="00883A3B">
            <w:pPr>
              <w:ind w:left="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ÖÇ3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64DF8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9D41A" w14:textId="77777777" w:rsidR="00883A3B" w:rsidRPr="0033693E" w:rsidRDefault="00883A3B" w:rsidP="00883A3B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A94FB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2291D" w14:textId="77777777" w:rsidR="00883A3B" w:rsidRPr="0033693E" w:rsidRDefault="00883A3B" w:rsidP="00883A3B">
            <w:pPr>
              <w:ind w:left="-4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025C2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576B8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83268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29726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D5EB4" w14:textId="77777777" w:rsidR="00883A3B" w:rsidRPr="0033693E" w:rsidRDefault="00883A3B" w:rsidP="00883A3B">
            <w:pPr>
              <w:ind w:left="110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6E752" w14:textId="77777777" w:rsidR="00883A3B" w:rsidRPr="0033693E" w:rsidRDefault="00883A3B" w:rsidP="00883A3B">
            <w:pPr>
              <w:ind w:left="11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51D04" w14:textId="77777777" w:rsidR="00883A3B" w:rsidRPr="0033693E" w:rsidRDefault="00883A3B" w:rsidP="00883A3B">
            <w:pPr>
              <w:ind w:left="111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6EF67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B312A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9DD91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5DE30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</w:tr>
      <w:tr w:rsidR="00883A3B" w:rsidRPr="0033693E" w14:paraId="2446AF3B" w14:textId="77777777" w:rsidTr="00883A3B">
        <w:trPr>
          <w:trHeight w:hRule="exact" w:val="3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FA69C" w14:textId="77777777" w:rsidR="00883A3B" w:rsidRPr="0033693E" w:rsidRDefault="00883A3B" w:rsidP="00883A3B">
            <w:pPr>
              <w:ind w:left="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ÖÇ4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760F2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F1F8D" w14:textId="77777777" w:rsidR="00883A3B" w:rsidRPr="0033693E" w:rsidRDefault="00883A3B" w:rsidP="00883A3B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A0C9B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292D7" w14:textId="77777777" w:rsidR="00883A3B" w:rsidRPr="0033693E" w:rsidRDefault="00883A3B" w:rsidP="00883A3B">
            <w:pPr>
              <w:ind w:left="-4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817C1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3EBD3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AFE01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F4C0D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5407A" w14:textId="77777777" w:rsidR="00883A3B" w:rsidRPr="0033693E" w:rsidRDefault="00883A3B" w:rsidP="00883A3B">
            <w:pPr>
              <w:ind w:left="110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7532D" w14:textId="77777777" w:rsidR="00883A3B" w:rsidRPr="0033693E" w:rsidRDefault="00883A3B" w:rsidP="00883A3B">
            <w:pPr>
              <w:ind w:left="11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EAA6F" w14:textId="77777777" w:rsidR="00883A3B" w:rsidRPr="0033693E" w:rsidRDefault="00883A3B" w:rsidP="00883A3B">
            <w:pPr>
              <w:ind w:left="111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D29EE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E85D8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1AF5F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1ABC0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</w:tr>
      <w:tr w:rsidR="00883A3B" w:rsidRPr="0033693E" w14:paraId="38E738A4" w14:textId="77777777" w:rsidTr="00883A3B">
        <w:trPr>
          <w:trHeight w:hRule="exact" w:val="31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D330A" w14:textId="77777777" w:rsidR="00883A3B" w:rsidRPr="0033693E" w:rsidRDefault="00883A3B" w:rsidP="00883A3B">
            <w:pPr>
              <w:ind w:left="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ÖÇ5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BE0D8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B2FB" w14:textId="77777777" w:rsidR="00883A3B" w:rsidRPr="0033693E" w:rsidRDefault="00883A3B" w:rsidP="00883A3B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83255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FB6FA" w14:textId="77777777" w:rsidR="00883A3B" w:rsidRPr="0033693E" w:rsidRDefault="00883A3B" w:rsidP="00883A3B">
            <w:pPr>
              <w:ind w:left="-4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B7553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0EF8F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304E8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02ED1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0EF8E" w14:textId="77777777" w:rsidR="00883A3B" w:rsidRPr="0033693E" w:rsidRDefault="00883A3B" w:rsidP="00883A3B">
            <w:pPr>
              <w:ind w:left="110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2D627" w14:textId="77777777" w:rsidR="00883A3B" w:rsidRPr="0033693E" w:rsidRDefault="00883A3B" w:rsidP="00883A3B">
            <w:pPr>
              <w:ind w:left="11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E7F84" w14:textId="77777777" w:rsidR="00883A3B" w:rsidRPr="0033693E" w:rsidRDefault="00883A3B" w:rsidP="00883A3B">
            <w:pPr>
              <w:ind w:left="111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ED3A1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997D1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1D59C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CB3B7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</w:tr>
      <w:tr w:rsidR="00883A3B" w:rsidRPr="0033693E" w14:paraId="2AB96145" w14:textId="77777777" w:rsidTr="00883A3B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4B828" w14:textId="77777777" w:rsidR="00883A3B" w:rsidRPr="0033693E" w:rsidRDefault="00883A3B" w:rsidP="00883A3B">
            <w:pPr>
              <w:ind w:left="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ÖÇ6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9A26F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9563D" w14:textId="77777777" w:rsidR="00883A3B" w:rsidRPr="0033693E" w:rsidRDefault="00883A3B" w:rsidP="00883A3B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E3ACE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29FBE" w14:textId="77777777" w:rsidR="00883A3B" w:rsidRPr="0033693E" w:rsidRDefault="00883A3B" w:rsidP="00883A3B">
            <w:pPr>
              <w:ind w:left="-4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70A9F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F7B5C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C4D2A" w14:textId="77777777" w:rsidR="00883A3B" w:rsidRPr="0033693E" w:rsidRDefault="00883A3B" w:rsidP="00883A3B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92ECE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57A10" w14:textId="77777777" w:rsidR="00883A3B" w:rsidRPr="0033693E" w:rsidRDefault="00883A3B" w:rsidP="00883A3B">
            <w:pPr>
              <w:ind w:left="110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8A0F0" w14:textId="77777777" w:rsidR="00883A3B" w:rsidRPr="0033693E" w:rsidRDefault="00883A3B" w:rsidP="00883A3B">
            <w:pPr>
              <w:ind w:left="11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2EAF4" w14:textId="77777777" w:rsidR="00883A3B" w:rsidRPr="0033693E" w:rsidRDefault="00883A3B" w:rsidP="00883A3B">
            <w:pPr>
              <w:ind w:left="111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C95B0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7754E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BE82F" w14:textId="77777777" w:rsidR="00883A3B" w:rsidRPr="0033693E" w:rsidRDefault="00883A3B" w:rsidP="00883A3B">
            <w:pPr>
              <w:ind w:left="117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72B6A" w14:textId="77777777" w:rsidR="00883A3B" w:rsidRPr="0033693E" w:rsidRDefault="00883A3B" w:rsidP="00883A3B">
            <w:pPr>
              <w:ind w:left="11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</w:tr>
      <w:tr w:rsidR="00883A3B" w:rsidRPr="0033693E" w14:paraId="25EFA81E" w14:textId="77777777" w:rsidTr="00883A3B">
        <w:trPr>
          <w:trHeight w:hRule="exact" w:val="326"/>
        </w:trPr>
        <w:tc>
          <w:tcPr>
            <w:tcW w:w="1021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54CCA" w14:textId="77777777" w:rsidR="00883A3B" w:rsidRPr="0033693E" w:rsidRDefault="00883A3B" w:rsidP="00883A3B">
            <w:pPr>
              <w:ind w:left="3109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z w:val="20"/>
                <w:szCs w:val="20"/>
              </w:rPr>
              <w:t>ÖÇ:</w:t>
            </w:r>
            <w:r w:rsidRPr="0033693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Öğrenme</w:t>
            </w:r>
            <w:r w:rsidRPr="0033693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Çıktıları</w:t>
            </w:r>
            <w:r w:rsidRPr="0033693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PÇ:</w:t>
            </w:r>
            <w:r w:rsidRPr="0033693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Program</w:t>
            </w:r>
            <w:r w:rsidRPr="0033693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Çıktıları</w:t>
            </w:r>
          </w:p>
        </w:tc>
      </w:tr>
      <w:tr w:rsidR="00883A3B" w:rsidRPr="0033693E" w14:paraId="59DC51A4" w14:textId="77777777" w:rsidTr="00883A3B">
        <w:trPr>
          <w:trHeight w:hRule="exact" w:val="5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14C5B" w14:textId="77777777" w:rsidR="00883A3B" w:rsidRPr="0033693E" w:rsidRDefault="00883A3B" w:rsidP="00883A3B">
            <w:pPr>
              <w:ind w:left="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Ka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tkı</w:t>
            </w:r>
          </w:p>
          <w:p w14:paraId="10AB2783" w14:textId="77777777" w:rsidR="00883A3B" w:rsidRPr="0033693E" w:rsidRDefault="00883A3B" w:rsidP="00883A3B">
            <w:pPr>
              <w:ind w:left="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8"/>
                <w:sz w:val="20"/>
                <w:szCs w:val="20"/>
              </w:rPr>
              <w:t>D</w:t>
            </w:r>
            <w:r w:rsidRPr="0033693E">
              <w:rPr>
                <w:b/>
                <w:color w:val="000000"/>
                <w:spacing w:val="-7"/>
                <w:sz w:val="20"/>
                <w:szCs w:val="20"/>
              </w:rPr>
              <w:t>üzeyi</w:t>
            </w:r>
          </w:p>
        </w:tc>
        <w:tc>
          <w:tcPr>
            <w:tcW w:w="1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78829" w14:textId="77777777" w:rsidR="00883A3B" w:rsidRPr="0033693E" w:rsidRDefault="00883A3B" w:rsidP="00883A3B">
            <w:pPr>
              <w:ind w:left="10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z w:val="20"/>
                <w:szCs w:val="20"/>
              </w:rPr>
              <w:t>1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Çok</w:t>
            </w:r>
            <w:r w:rsidRPr="0033693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Düşük</w:t>
            </w:r>
          </w:p>
        </w:tc>
        <w:tc>
          <w:tcPr>
            <w:tcW w:w="1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F4FE1" w14:textId="77777777" w:rsidR="00883A3B" w:rsidRPr="0033693E" w:rsidRDefault="00883A3B" w:rsidP="00883A3B">
            <w:pPr>
              <w:ind w:left="-4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Düşük</w:t>
            </w:r>
          </w:p>
        </w:tc>
        <w:tc>
          <w:tcPr>
            <w:tcW w:w="1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8536B" w14:textId="77777777" w:rsidR="00883A3B" w:rsidRPr="0033693E" w:rsidRDefault="00883A3B" w:rsidP="00883A3B">
            <w:pPr>
              <w:spacing w:line="242" w:lineRule="auto"/>
              <w:ind w:left="10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Orta</w:t>
            </w:r>
          </w:p>
        </w:tc>
        <w:tc>
          <w:tcPr>
            <w:tcW w:w="20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4D9D5" w14:textId="77777777" w:rsidR="00883A3B" w:rsidRPr="0033693E" w:rsidRDefault="00883A3B" w:rsidP="00883A3B">
            <w:pPr>
              <w:ind w:left="110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4</w:t>
            </w:r>
            <w:r w:rsidRPr="0033693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Yüksek</w:t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58F6D" w14:textId="77777777" w:rsidR="00883A3B" w:rsidRPr="0033693E" w:rsidRDefault="00883A3B" w:rsidP="00883A3B">
            <w:pPr>
              <w:spacing w:line="242" w:lineRule="auto"/>
              <w:ind w:left="11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z w:val="20"/>
                <w:szCs w:val="20"/>
              </w:rPr>
              <w:t>5</w:t>
            </w:r>
            <w:r w:rsidRPr="0033693E">
              <w:rPr>
                <w:b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Çok</w:t>
            </w:r>
            <w:r w:rsidRPr="0033693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33693E">
              <w:rPr>
                <w:b/>
                <w:color w:val="000000"/>
                <w:sz w:val="20"/>
                <w:szCs w:val="20"/>
              </w:rPr>
              <w:t>Yüksek</w:t>
            </w:r>
          </w:p>
        </w:tc>
      </w:tr>
    </w:tbl>
    <w:p w14:paraId="6CB21DE4" w14:textId="5F1C4DED" w:rsidR="00883A3B" w:rsidRPr="00DD2760" w:rsidRDefault="00160F37" w:rsidP="00906906">
      <w:pPr>
        <w:tabs>
          <w:tab w:val="left" w:pos="1440"/>
        </w:tabs>
        <w:spacing w:line="360" w:lineRule="auto"/>
        <w:rPr>
          <w:bCs/>
          <w:sz w:val="24"/>
          <w:szCs w:val="24"/>
        </w:rPr>
      </w:pPr>
      <w:r w:rsidRPr="00DD2760">
        <w:rPr>
          <w:bCs/>
          <w:sz w:val="24"/>
          <w:szCs w:val="24"/>
        </w:rPr>
        <w:tab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83"/>
        <w:gridCol w:w="583"/>
        <w:gridCol w:w="583"/>
        <w:gridCol w:w="583"/>
        <w:gridCol w:w="580"/>
        <w:gridCol w:w="583"/>
        <w:gridCol w:w="583"/>
        <w:gridCol w:w="583"/>
        <w:gridCol w:w="583"/>
        <w:gridCol w:w="684"/>
        <w:gridCol w:w="682"/>
        <w:gridCol w:w="686"/>
        <w:gridCol w:w="681"/>
        <w:gridCol w:w="684"/>
        <w:gridCol w:w="693"/>
      </w:tblGrid>
      <w:tr w:rsidR="00DF4EBC" w:rsidRPr="0033693E" w14:paraId="543BA059" w14:textId="77777777" w:rsidTr="00883A3B">
        <w:trPr>
          <w:trHeight w:hRule="exact" w:val="343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7C84A" w14:textId="77777777" w:rsidR="00DF4EBC" w:rsidRPr="0033693E" w:rsidRDefault="00DF4EBC" w:rsidP="00B81F38">
            <w:pPr>
              <w:spacing w:before="43" w:line="242" w:lineRule="auto"/>
              <w:ind w:left="250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D</w:t>
            </w:r>
            <w:r w:rsidRPr="0033693E">
              <w:rPr>
                <w:b/>
                <w:color w:val="000000"/>
                <w:spacing w:val="-3"/>
                <w:sz w:val="20"/>
                <w:szCs w:val="20"/>
              </w:rPr>
              <w:t>ers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B9773" w14:textId="77777777" w:rsidR="00DF4EBC" w:rsidRPr="0033693E" w:rsidRDefault="00DF4EBC" w:rsidP="00B81F38">
            <w:pPr>
              <w:spacing w:before="52"/>
              <w:ind w:left="-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DE513" w14:textId="77777777" w:rsidR="00DF4EBC" w:rsidRPr="0033693E" w:rsidRDefault="00DF4EBC" w:rsidP="00B81F38">
            <w:pPr>
              <w:spacing w:before="52"/>
              <w:ind w:left="-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A02FD" w14:textId="77777777" w:rsidR="00DF4EBC" w:rsidRPr="0033693E" w:rsidRDefault="00DF4EBC" w:rsidP="00B81F38">
            <w:pPr>
              <w:spacing w:before="52"/>
              <w:ind w:left="-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16BC4" w14:textId="77777777" w:rsidR="00DF4EBC" w:rsidRPr="0033693E" w:rsidRDefault="00DF4EBC" w:rsidP="00B81F38">
            <w:pPr>
              <w:spacing w:before="52"/>
              <w:ind w:left="-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01F76" w14:textId="77777777" w:rsidR="00DF4EBC" w:rsidRPr="0033693E" w:rsidRDefault="00DF4EBC" w:rsidP="00B81F38">
            <w:pPr>
              <w:spacing w:before="52"/>
              <w:ind w:left="-2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3C2DD" w14:textId="77777777" w:rsidR="00DF4EBC" w:rsidRPr="0033693E" w:rsidRDefault="00DF4EBC" w:rsidP="00B81F38">
            <w:pPr>
              <w:spacing w:before="52"/>
              <w:ind w:left="108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77FB0" w14:textId="77777777" w:rsidR="00DF4EBC" w:rsidRPr="0033693E" w:rsidRDefault="00DF4EBC" w:rsidP="00B81F38">
            <w:pPr>
              <w:spacing w:before="52"/>
              <w:ind w:left="108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A4FE4" w14:textId="77777777" w:rsidR="00DF4EBC" w:rsidRPr="0033693E" w:rsidRDefault="00DF4EBC" w:rsidP="00B81F38">
            <w:pPr>
              <w:spacing w:before="52"/>
              <w:ind w:left="108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PÇ8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7A636" w14:textId="77777777" w:rsidR="00DF4EBC" w:rsidRPr="0033693E" w:rsidRDefault="00DF4EBC" w:rsidP="00B81F38">
            <w:pPr>
              <w:spacing w:before="52"/>
              <w:ind w:left="108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5"/>
                <w:sz w:val="20"/>
                <w:szCs w:val="20"/>
              </w:rPr>
              <w:t>PÇ9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02AEE" w14:textId="77777777" w:rsidR="00DF4EBC" w:rsidRPr="0033693E" w:rsidRDefault="00DF4EBC" w:rsidP="00B81F38">
            <w:pPr>
              <w:spacing w:before="52"/>
              <w:ind w:left="108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BA09D" w14:textId="77777777" w:rsidR="00DF4EBC" w:rsidRPr="0033693E" w:rsidRDefault="00DF4EBC" w:rsidP="00B81F38">
            <w:pPr>
              <w:spacing w:before="52"/>
              <w:ind w:left="106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D6AB2" w14:textId="77777777" w:rsidR="00DF4EBC" w:rsidRPr="0033693E" w:rsidRDefault="00DF4EBC" w:rsidP="00B81F38">
            <w:pPr>
              <w:spacing w:before="52"/>
              <w:ind w:left="108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30955" w14:textId="77777777" w:rsidR="00DF4EBC" w:rsidRPr="0033693E" w:rsidRDefault="00DF4EBC" w:rsidP="00B81F38">
            <w:pPr>
              <w:spacing w:before="52"/>
              <w:ind w:left="103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9AD1C" w14:textId="77777777" w:rsidR="00DF4EBC" w:rsidRPr="0033693E" w:rsidRDefault="00DF4EBC" w:rsidP="00B81F38">
            <w:pPr>
              <w:spacing w:before="52"/>
              <w:ind w:left="105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303F6" w14:textId="77777777" w:rsidR="00DF4EBC" w:rsidRPr="0033693E" w:rsidRDefault="00DF4EBC" w:rsidP="00B81F38">
            <w:pPr>
              <w:spacing w:before="52"/>
              <w:ind w:left="-4"/>
              <w:rPr>
                <w:sz w:val="20"/>
                <w:szCs w:val="20"/>
              </w:rPr>
            </w:pPr>
            <w:r w:rsidRPr="0033693E"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 w:rsidRPr="0033693E">
              <w:rPr>
                <w:b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DF4EBC" w:rsidRPr="0033693E" w14:paraId="2A79CDA7" w14:textId="77777777" w:rsidTr="00883A3B">
        <w:trPr>
          <w:trHeight w:hRule="exact" w:val="715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36814" w14:textId="77777777" w:rsidR="00DF4EBC" w:rsidRPr="0033693E" w:rsidRDefault="00DF4EBC" w:rsidP="00B81F38">
            <w:pPr>
              <w:spacing w:line="238" w:lineRule="auto"/>
              <w:ind w:left="13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2"/>
                <w:sz w:val="20"/>
                <w:szCs w:val="20"/>
              </w:rPr>
              <w:t>Pro</w:t>
            </w:r>
            <w:r w:rsidRPr="0033693E">
              <w:rPr>
                <w:color w:val="000000"/>
                <w:spacing w:val="-1"/>
                <w:sz w:val="20"/>
                <w:szCs w:val="20"/>
              </w:rPr>
              <w:t>tetik</w:t>
            </w:r>
          </w:p>
          <w:p w14:paraId="623C7066" w14:textId="77777777" w:rsidR="00DF4EBC" w:rsidRPr="0033693E" w:rsidRDefault="00DF4EBC" w:rsidP="00B81F38">
            <w:pPr>
              <w:spacing w:line="228" w:lineRule="auto"/>
              <w:ind w:left="310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5"/>
                <w:sz w:val="20"/>
                <w:szCs w:val="20"/>
              </w:rPr>
              <w:t>Diş</w:t>
            </w:r>
          </w:p>
          <w:p w14:paraId="43B0EE8B" w14:textId="77777777" w:rsidR="00DF4EBC" w:rsidRPr="0033693E" w:rsidRDefault="00DF4EBC" w:rsidP="00B81F38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2"/>
                <w:sz w:val="20"/>
                <w:szCs w:val="20"/>
              </w:rPr>
              <w:t>Teda</w:t>
            </w:r>
            <w:r w:rsidRPr="0033693E">
              <w:rPr>
                <w:color w:val="000000"/>
                <w:spacing w:val="-1"/>
                <w:sz w:val="20"/>
                <w:szCs w:val="20"/>
              </w:rPr>
              <w:t>visi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C1D24" w14:textId="77777777" w:rsidR="00DF4EBC" w:rsidRPr="0033693E" w:rsidRDefault="00DF4EBC" w:rsidP="00B81F38">
            <w:pPr>
              <w:ind w:left="-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6D554" w14:textId="77777777" w:rsidR="00DF4EBC" w:rsidRPr="0033693E" w:rsidRDefault="00DF4EBC" w:rsidP="00B81F38">
            <w:pPr>
              <w:ind w:left="-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2DD0C" w14:textId="77777777" w:rsidR="00DF4EBC" w:rsidRPr="0033693E" w:rsidRDefault="00DF4EBC" w:rsidP="00B81F38">
            <w:pPr>
              <w:ind w:left="-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6CD8E" w14:textId="77777777" w:rsidR="00DF4EBC" w:rsidRPr="0033693E" w:rsidRDefault="00DF4EBC" w:rsidP="00B81F38">
            <w:pPr>
              <w:ind w:left="-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8A345" w14:textId="77777777" w:rsidR="00DF4EBC" w:rsidRPr="0033693E" w:rsidRDefault="00DF4EBC" w:rsidP="00B81F38">
            <w:pPr>
              <w:ind w:left="-2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C4A02" w14:textId="77777777" w:rsidR="00DF4EBC" w:rsidRPr="0033693E" w:rsidRDefault="00DF4EBC" w:rsidP="00B81F38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0148E" w14:textId="77777777" w:rsidR="00DF4EBC" w:rsidRPr="0033693E" w:rsidRDefault="00DF4EBC" w:rsidP="00B81F38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15FBA" w14:textId="77777777" w:rsidR="00DF4EBC" w:rsidRPr="0033693E" w:rsidRDefault="00DF4EBC" w:rsidP="00B81F38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2621A" w14:textId="77777777" w:rsidR="00DF4EBC" w:rsidRPr="0033693E" w:rsidRDefault="00DF4EBC" w:rsidP="00B81F38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A38EA" w14:textId="77777777" w:rsidR="00DF4EBC" w:rsidRPr="0033693E" w:rsidRDefault="00DF4EBC" w:rsidP="00B81F38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64F0F" w14:textId="77777777" w:rsidR="00DF4EBC" w:rsidRPr="0033693E" w:rsidRDefault="00DF4EBC" w:rsidP="00B81F38">
            <w:pPr>
              <w:ind w:left="106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3DB6D" w14:textId="77777777" w:rsidR="00DF4EBC" w:rsidRPr="0033693E" w:rsidRDefault="00DF4EBC" w:rsidP="00B81F38">
            <w:pPr>
              <w:ind w:left="108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5AA6E" w14:textId="77777777" w:rsidR="00DF4EBC" w:rsidRPr="0033693E" w:rsidRDefault="00DF4EBC" w:rsidP="00B81F38">
            <w:pPr>
              <w:ind w:left="103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822E4" w14:textId="77777777" w:rsidR="00DF4EBC" w:rsidRPr="0033693E" w:rsidRDefault="00DF4EBC" w:rsidP="00B81F38">
            <w:pPr>
              <w:ind w:left="105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F5201" w14:textId="77777777" w:rsidR="00DF4EBC" w:rsidRPr="0033693E" w:rsidRDefault="00DF4EBC" w:rsidP="00B81F38">
            <w:pPr>
              <w:ind w:left="-4"/>
              <w:rPr>
                <w:sz w:val="20"/>
                <w:szCs w:val="20"/>
              </w:rPr>
            </w:pPr>
            <w:r w:rsidRPr="0033693E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</w:tr>
    </w:tbl>
    <w:p w14:paraId="44EFB2AB" w14:textId="79BF872E" w:rsidR="00661FE9" w:rsidRPr="00DD2760" w:rsidRDefault="00661FE9" w:rsidP="00141FCB">
      <w:pPr>
        <w:spacing w:line="360" w:lineRule="auto"/>
        <w:rPr>
          <w:bCs/>
          <w:sz w:val="24"/>
          <w:szCs w:val="24"/>
        </w:rPr>
      </w:pPr>
    </w:p>
    <w:p w14:paraId="43B1ECD7" w14:textId="1BD7DB22" w:rsidR="00661FE9" w:rsidRPr="00DD2760" w:rsidRDefault="00661FE9" w:rsidP="00141FCB">
      <w:pPr>
        <w:spacing w:line="360" w:lineRule="auto"/>
        <w:rPr>
          <w:bCs/>
          <w:sz w:val="24"/>
          <w:szCs w:val="24"/>
        </w:rPr>
      </w:pPr>
    </w:p>
    <w:p w14:paraId="42FE77D3" w14:textId="77777777" w:rsidR="00661FE9" w:rsidRPr="00DD2760" w:rsidRDefault="00661FE9" w:rsidP="00141FCB">
      <w:pPr>
        <w:spacing w:line="360" w:lineRule="auto"/>
        <w:rPr>
          <w:bCs/>
          <w:sz w:val="24"/>
          <w:szCs w:val="24"/>
        </w:rPr>
      </w:pPr>
    </w:p>
    <w:sectPr w:rsidR="00661FE9" w:rsidRPr="00DD2760" w:rsidSect="0033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7E"/>
    <w:multiLevelType w:val="hybridMultilevel"/>
    <w:tmpl w:val="560EB49C"/>
    <w:lvl w:ilvl="0" w:tplc="63B6DD10">
      <w:start w:val="1"/>
      <w:numFmt w:val="decimal"/>
      <w:lvlText w:val="%1"/>
      <w:lvlJc w:val="left"/>
      <w:pPr>
        <w:ind w:left="660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6E0E9162">
      <w:numFmt w:val="bullet"/>
      <w:lvlText w:val="•"/>
      <w:lvlJc w:val="left"/>
      <w:pPr>
        <w:ind w:left="1371" w:hanging="150"/>
      </w:pPr>
      <w:rPr>
        <w:rFonts w:hint="default"/>
        <w:lang w:val="tr-TR" w:eastAsia="en-US" w:bidi="ar-SA"/>
      </w:rPr>
    </w:lvl>
    <w:lvl w:ilvl="2" w:tplc="C4B83E90">
      <w:numFmt w:val="bullet"/>
      <w:lvlText w:val="•"/>
      <w:lvlJc w:val="left"/>
      <w:pPr>
        <w:ind w:left="2083" w:hanging="150"/>
      </w:pPr>
      <w:rPr>
        <w:rFonts w:hint="default"/>
        <w:lang w:val="tr-TR" w:eastAsia="en-US" w:bidi="ar-SA"/>
      </w:rPr>
    </w:lvl>
    <w:lvl w:ilvl="3" w:tplc="9880F17C">
      <w:numFmt w:val="bullet"/>
      <w:lvlText w:val="•"/>
      <w:lvlJc w:val="left"/>
      <w:pPr>
        <w:ind w:left="2795" w:hanging="150"/>
      </w:pPr>
      <w:rPr>
        <w:rFonts w:hint="default"/>
        <w:lang w:val="tr-TR" w:eastAsia="en-US" w:bidi="ar-SA"/>
      </w:rPr>
    </w:lvl>
    <w:lvl w:ilvl="4" w:tplc="BD6086C0">
      <w:numFmt w:val="bullet"/>
      <w:lvlText w:val="•"/>
      <w:lvlJc w:val="left"/>
      <w:pPr>
        <w:ind w:left="3506" w:hanging="150"/>
      </w:pPr>
      <w:rPr>
        <w:rFonts w:hint="default"/>
        <w:lang w:val="tr-TR" w:eastAsia="en-US" w:bidi="ar-SA"/>
      </w:rPr>
    </w:lvl>
    <w:lvl w:ilvl="5" w:tplc="1AA0ACE6">
      <w:numFmt w:val="bullet"/>
      <w:lvlText w:val="•"/>
      <w:lvlJc w:val="left"/>
      <w:pPr>
        <w:ind w:left="4218" w:hanging="150"/>
      </w:pPr>
      <w:rPr>
        <w:rFonts w:hint="default"/>
        <w:lang w:val="tr-TR" w:eastAsia="en-US" w:bidi="ar-SA"/>
      </w:rPr>
    </w:lvl>
    <w:lvl w:ilvl="6" w:tplc="89F4FDCE">
      <w:numFmt w:val="bullet"/>
      <w:lvlText w:val="•"/>
      <w:lvlJc w:val="left"/>
      <w:pPr>
        <w:ind w:left="4930" w:hanging="150"/>
      </w:pPr>
      <w:rPr>
        <w:rFonts w:hint="default"/>
        <w:lang w:val="tr-TR" w:eastAsia="en-US" w:bidi="ar-SA"/>
      </w:rPr>
    </w:lvl>
    <w:lvl w:ilvl="7" w:tplc="884C7262">
      <w:numFmt w:val="bullet"/>
      <w:lvlText w:val="•"/>
      <w:lvlJc w:val="left"/>
      <w:pPr>
        <w:ind w:left="5641" w:hanging="150"/>
      </w:pPr>
      <w:rPr>
        <w:rFonts w:hint="default"/>
        <w:lang w:val="tr-TR" w:eastAsia="en-US" w:bidi="ar-SA"/>
      </w:rPr>
    </w:lvl>
    <w:lvl w:ilvl="8" w:tplc="8F20385C">
      <w:numFmt w:val="bullet"/>
      <w:lvlText w:val="•"/>
      <w:lvlJc w:val="left"/>
      <w:pPr>
        <w:ind w:left="6353" w:hanging="150"/>
      </w:pPr>
      <w:rPr>
        <w:rFonts w:hint="default"/>
        <w:lang w:val="tr-TR" w:eastAsia="en-US" w:bidi="ar-SA"/>
      </w:rPr>
    </w:lvl>
  </w:abstractNum>
  <w:abstractNum w:abstractNumId="1" w15:restartNumberingAfterBreak="0">
    <w:nsid w:val="66DD79AC"/>
    <w:multiLevelType w:val="hybridMultilevel"/>
    <w:tmpl w:val="0BDAE484"/>
    <w:lvl w:ilvl="0" w:tplc="27CC4B2A">
      <w:start w:val="1"/>
      <w:numFmt w:val="decimal"/>
      <w:lvlText w:val="%1."/>
      <w:lvlJc w:val="left"/>
      <w:pPr>
        <w:ind w:left="350" w:hanging="24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0"/>
        <w:szCs w:val="20"/>
        <w:lang w:val="tr-TR" w:eastAsia="en-US" w:bidi="ar-SA"/>
      </w:rPr>
    </w:lvl>
    <w:lvl w:ilvl="1" w:tplc="0A1AF324">
      <w:numFmt w:val="bullet"/>
      <w:lvlText w:val="•"/>
      <w:lvlJc w:val="left"/>
      <w:pPr>
        <w:ind w:left="1083" w:hanging="242"/>
      </w:pPr>
      <w:rPr>
        <w:rFonts w:hint="default"/>
        <w:lang w:val="tr-TR" w:eastAsia="en-US" w:bidi="ar-SA"/>
      </w:rPr>
    </w:lvl>
    <w:lvl w:ilvl="2" w:tplc="4AB2F938">
      <w:numFmt w:val="bullet"/>
      <w:lvlText w:val="•"/>
      <w:lvlJc w:val="left"/>
      <w:pPr>
        <w:ind w:left="1827" w:hanging="242"/>
      </w:pPr>
      <w:rPr>
        <w:rFonts w:hint="default"/>
        <w:lang w:val="tr-TR" w:eastAsia="en-US" w:bidi="ar-SA"/>
      </w:rPr>
    </w:lvl>
    <w:lvl w:ilvl="3" w:tplc="7E1A4496">
      <w:numFmt w:val="bullet"/>
      <w:lvlText w:val="•"/>
      <w:lvlJc w:val="left"/>
      <w:pPr>
        <w:ind w:left="2571" w:hanging="242"/>
      </w:pPr>
      <w:rPr>
        <w:rFonts w:hint="default"/>
        <w:lang w:val="tr-TR" w:eastAsia="en-US" w:bidi="ar-SA"/>
      </w:rPr>
    </w:lvl>
    <w:lvl w:ilvl="4" w:tplc="8BEEC228">
      <w:numFmt w:val="bullet"/>
      <w:lvlText w:val="•"/>
      <w:lvlJc w:val="left"/>
      <w:pPr>
        <w:ind w:left="3314" w:hanging="242"/>
      </w:pPr>
      <w:rPr>
        <w:rFonts w:hint="default"/>
        <w:lang w:val="tr-TR" w:eastAsia="en-US" w:bidi="ar-SA"/>
      </w:rPr>
    </w:lvl>
    <w:lvl w:ilvl="5" w:tplc="2BF23E10">
      <w:numFmt w:val="bullet"/>
      <w:lvlText w:val="•"/>
      <w:lvlJc w:val="left"/>
      <w:pPr>
        <w:ind w:left="4058" w:hanging="242"/>
      </w:pPr>
      <w:rPr>
        <w:rFonts w:hint="default"/>
        <w:lang w:val="tr-TR" w:eastAsia="en-US" w:bidi="ar-SA"/>
      </w:rPr>
    </w:lvl>
    <w:lvl w:ilvl="6" w:tplc="7D2A5504">
      <w:numFmt w:val="bullet"/>
      <w:lvlText w:val="•"/>
      <w:lvlJc w:val="left"/>
      <w:pPr>
        <w:ind w:left="4802" w:hanging="242"/>
      </w:pPr>
      <w:rPr>
        <w:rFonts w:hint="default"/>
        <w:lang w:val="tr-TR" w:eastAsia="en-US" w:bidi="ar-SA"/>
      </w:rPr>
    </w:lvl>
    <w:lvl w:ilvl="7" w:tplc="E744B8E8">
      <w:numFmt w:val="bullet"/>
      <w:lvlText w:val="•"/>
      <w:lvlJc w:val="left"/>
      <w:pPr>
        <w:ind w:left="5545" w:hanging="242"/>
      </w:pPr>
      <w:rPr>
        <w:rFonts w:hint="default"/>
        <w:lang w:val="tr-TR" w:eastAsia="en-US" w:bidi="ar-SA"/>
      </w:rPr>
    </w:lvl>
    <w:lvl w:ilvl="8" w:tplc="20E2F83E">
      <w:numFmt w:val="bullet"/>
      <w:lvlText w:val="•"/>
      <w:lvlJc w:val="left"/>
      <w:pPr>
        <w:ind w:left="6289" w:hanging="24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0AD"/>
    <w:rsid w:val="001246A3"/>
    <w:rsid w:val="00141FCB"/>
    <w:rsid w:val="00160F37"/>
    <w:rsid w:val="00173542"/>
    <w:rsid w:val="00176449"/>
    <w:rsid w:val="001E0692"/>
    <w:rsid w:val="002500AD"/>
    <w:rsid w:val="00284161"/>
    <w:rsid w:val="0033693E"/>
    <w:rsid w:val="003C4D60"/>
    <w:rsid w:val="003E0C01"/>
    <w:rsid w:val="00514D63"/>
    <w:rsid w:val="00582652"/>
    <w:rsid w:val="00661FE9"/>
    <w:rsid w:val="00693B80"/>
    <w:rsid w:val="00883A3B"/>
    <w:rsid w:val="00904246"/>
    <w:rsid w:val="00906906"/>
    <w:rsid w:val="00A523C3"/>
    <w:rsid w:val="00B059B5"/>
    <w:rsid w:val="00C45766"/>
    <w:rsid w:val="00C60B5F"/>
    <w:rsid w:val="00D941C0"/>
    <w:rsid w:val="00DD2760"/>
    <w:rsid w:val="00DF4EBC"/>
    <w:rsid w:val="00F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F1A7"/>
  <w15:docId w15:val="{E4FB179C-D6D2-4672-945A-5273EF0A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C4D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4D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C4D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FE9"/>
    <w:pPr>
      <w:ind w:left="108"/>
    </w:pPr>
  </w:style>
  <w:style w:type="paragraph" w:customStyle="1" w:styleId="Default">
    <w:name w:val="Default"/>
    <w:rsid w:val="0090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C4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3C4D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C4D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C4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C4D60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upkantac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Abdullah Göçmez</cp:lastModifiedBy>
  <cp:revision>5</cp:revision>
  <dcterms:created xsi:type="dcterms:W3CDTF">2020-09-03T07:25:00Z</dcterms:created>
  <dcterms:modified xsi:type="dcterms:W3CDTF">2021-09-15T12:38:00Z</dcterms:modified>
</cp:coreProperties>
</file>