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11"/>
        <w:gridCol w:w="69"/>
        <w:gridCol w:w="1006"/>
        <w:gridCol w:w="1331"/>
        <w:gridCol w:w="1535"/>
        <w:gridCol w:w="1536"/>
        <w:gridCol w:w="1536"/>
      </w:tblGrid>
      <w:tr w:rsidR="007E68B9" w:rsidRPr="00494B25" w:rsidTr="00D85640">
        <w:tc>
          <w:tcPr>
            <w:tcW w:w="2199" w:type="dxa"/>
            <w:gridSpan w:val="2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075" w:type="dxa"/>
            <w:gridSpan w:val="2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331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35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36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36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7E68B9" w:rsidRPr="00494B25" w:rsidTr="00D85640">
        <w:tc>
          <w:tcPr>
            <w:tcW w:w="2199" w:type="dxa"/>
            <w:gridSpan w:val="2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Oral </w:t>
            </w:r>
            <w:proofErr w:type="spellStart"/>
            <w:r w:rsidRPr="00494B2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Diagnoz</w:t>
            </w:r>
            <w:proofErr w:type="spellEnd"/>
            <w:r w:rsidRPr="00494B2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 Radyoloji I</w:t>
            </w:r>
          </w:p>
        </w:tc>
        <w:tc>
          <w:tcPr>
            <w:tcW w:w="1075" w:type="dxa"/>
            <w:gridSpan w:val="2"/>
          </w:tcPr>
          <w:p w:rsidR="007E68B9" w:rsidRPr="00494B25" w:rsidRDefault="00171784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3201301</w:t>
            </w:r>
            <w:bookmarkStart w:id="0" w:name="_GoBack"/>
            <w:bookmarkEnd w:id="0"/>
          </w:p>
        </w:tc>
        <w:tc>
          <w:tcPr>
            <w:tcW w:w="1331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  <w:r w:rsidR="00C05E1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-VI</w:t>
            </w:r>
          </w:p>
        </w:tc>
        <w:tc>
          <w:tcPr>
            <w:tcW w:w="1535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536" w:type="dxa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</w:tcPr>
          <w:p w:rsidR="007E68B9" w:rsidRPr="00494B25" w:rsidRDefault="001D58F5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Ağız, diş ve çene bölgesindeki anatomik yapıların klinik ve radyolojik görüntülerini öğrenmek ve bu bölgedeki patolojik yapıları ayırt edebilmek.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:rsidR="007E68B9" w:rsidRPr="00494B25" w:rsidRDefault="007E68B9" w:rsidP="007E68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Panoramik filmdeki anatomik ve patolojik durumları değerlendirir. </w:t>
            </w:r>
          </w:p>
          <w:p w:rsidR="007E68B9" w:rsidRPr="00494B25" w:rsidRDefault="007E68B9" w:rsidP="007E68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Periapikal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filmdeki anatomik ve patolojik oluşumları tanır.</w:t>
            </w:r>
          </w:p>
          <w:p w:rsidR="007E68B9" w:rsidRPr="00494B25" w:rsidRDefault="007E68B9" w:rsidP="007E68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Radyasyonun etkisi ve zararlarından korunmayı öğrenir. </w:t>
            </w:r>
          </w:p>
          <w:p w:rsidR="007E68B9" w:rsidRPr="00494B25" w:rsidRDefault="007E68B9" w:rsidP="007E68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Klinik muayeneyle ağızdaki anatomik ve patolojik oluşumları görür.</w:t>
            </w:r>
          </w:p>
        </w:tc>
      </w:tr>
      <w:tr w:rsidR="007E68B9" w:rsidRPr="00494B25" w:rsidTr="00D85640">
        <w:tc>
          <w:tcPr>
            <w:tcW w:w="2268" w:type="dxa"/>
            <w:gridSpan w:val="3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44" w:type="dxa"/>
            <w:gridSpan w:val="5"/>
          </w:tcPr>
          <w:p w:rsidR="007E68B9" w:rsidRPr="00494B25" w:rsidRDefault="007E68B9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Ağız, diş ve çene bölgesindeki dokuların histolojisi, fizyolojisi, patolojisi, radyografik g</w:t>
            </w:r>
            <w:r w:rsidR="005929D8" w:rsidRPr="00494B25">
              <w:rPr>
                <w:rFonts w:ascii="Times New Roman" w:hAnsi="Times New Roman" w:cs="Times New Roman"/>
                <w:sz w:val="20"/>
                <w:szCs w:val="20"/>
              </w:rPr>
              <w:t>örüntüleri, hastalıkların teşhis</w:t>
            </w: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i, ayırıcı tanılar.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494B25" w:rsidRDefault="007E68B9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7E68B9" w:rsidRPr="00494B25" w:rsidTr="00D85640">
        <w:trPr>
          <w:trHeight w:val="270"/>
        </w:trPr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Ve Radyoloji Tarihçesi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Radyasyon Türleri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Klinik Muayene Yöntem Ve Testleri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X Işınları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Radyasyonun Zararları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Radyasyon Ölçüm Birimleri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Dijital Radyografi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Filmler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Radyografilerin Değerlendirilmesi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Çürük Radyolojisi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5929D8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  <w:r w:rsidR="007E68B9" w:rsidRPr="00494B25">
              <w:rPr>
                <w:rFonts w:ascii="Times New Roman" w:hAnsi="Times New Roman" w:cs="Times New Roman"/>
                <w:sz w:val="20"/>
                <w:szCs w:val="20"/>
              </w:rPr>
              <w:t>ntal</w:t>
            </w:r>
            <w:proofErr w:type="spellEnd"/>
            <w:r w:rsidR="007E68B9"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Radyografi</w:t>
            </w:r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</w:p>
        </w:tc>
      </w:tr>
      <w:tr w:rsidR="007E68B9" w:rsidRPr="00494B25" w:rsidTr="00D85640">
        <w:tc>
          <w:tcPr>
            <w:tcW w:w="1188" w:type="dxa"/>
          </w:tcPr>
          <w:p w:rsidR="007E68B9" w:rsidRPr="00F36078" w:rsidRDefault="007E68B9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7E68B9" w:rsidRPr="00494B25" w:rsidRDefault="007E68B9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İntraoral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Muayene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Ekstraoral</w:t>
            </w:r>
            <w:proofErr w:type="spellEnd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 xml:space="preserve"> Muayene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Diş Hekimliğinde Laboratuvar Testleri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Radyasyonun Etkileri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İdrar Tetkikler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İntraoral</w:t>
            </w:r>
            <w:proofErr w:type="spellEnd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 xml:space="preserve">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Ülsere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Pigmente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Bağ Dokusu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Vasküler</w:t>
            </w:r>
            <w:proofErr w:type="spellEnd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 xml:space="preserve">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Beyaz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Neoplazmlar</w:t>
            </w:r>
            <w:proofErr w:type="spellEnd"/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Bölgelere Göre Lezyonlar</w:t>
            </w:r>
          </w:p>
        </w:tc>
      </w:tr>
      <w:tr w:rsidR="00F36078" w:rsidRPr="00494B25" w:rsidTr="00D85640">
        <w:tc>
          <w:tcPr>
            <w:tcW w:w="1188" w:type="dxa"/>
          </w:tcPr>
          <w:p w:rsidR="00F36078" w:rsidRPr="00F36078" w:rsidRDefault="00F36078" w:rsidP="00F360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4" w:type="dxa"/>
            <w:gridSpan w:val="7"/>
          </w:tcPr>
          <w:p w:rsidR="00F36078" w:rsidRPr="00AB3530" w:rsidRDefault="00F36078" w:rsidP="00F36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530">
              <w:rPr>
                <w:rFonts w:ascii="Times New Roman" w:hAnsi="Times New Roman" w:cs="Times New Roman"/>
                <w:sz w:val="20"/>
                <w:szCs w:val="20"/>
              </w:rPr>
              <w:t>Yansıyan Ağrı Ve Ağız Kokusu</w:t>
            </w:r>
          </w:p>
        </w:tc>
      </w:tr>
      <w:tr w:rsidR="00F36078" w:rsidRPr="00494B25" w:rsidTr="00D85640">
        <w:tc>
          <w:tcPr>
            <w:tcW w:w="9212" w:type="dxa"/>
            <w:gridSpan w:val="8"/>
          </w:tcPr>
          <w:p w:rsidR="00F36078" w:rsidRPr="00494B25" w:rsidRDefault="00F36078" w:rsidP="00F3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F36078" w:rsidRPr="00494B25" w:rsidTr="00D85640">
        <w:trPr>
          <w:trHeight w:val="687"/>
        </w:trPr>
        <w:tc>
          <w:tcPr>
            <w:tcW w:w="9212" w:type="dxa"/>
            <w:gridSpan w:val="8"/>
          </w:tcPr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Ağız-diş sağlığını sağlamaya yönelik olarak diş hekimliğinde kullanılan cihaz ve aleti kullanabilmenin yanı sıra diş hekimliğinde kullanılan her tür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biomateryal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konusunda yeterli bilgiye sahip olabilmek.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Süt ve daimi dişlerin anatomik yapılarının, gelişim ve fonksiyonlarının öğrenilerek gerek klinik uygulamalarda gerekse deneysel araştırmalarda kullanılabilmek.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Diş hekimliği mesleği ile ilgili kendini sürekli geliştirebilmek, güncel tedavi yaklaşımlarını takip ederek öğrendiklerini uygulamalarında kullanabilmek.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Kazanmış olduğu temel tıp bilimleri bilgilerini gerek klinik gerekse laboratuvar çalışmalarında uygulayabilmek.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Ağız ve çevre dokulara ait problemlerin çözümüne yönelik geniş kapsamlı tanı ve tedavi planlaması yapabilmek.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Dişler ve çevre dokularla ilişkili terim ve tanımlamaların öğrenilmesi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Klinik uygulamalar esnasında fiziksel, kimyasal, ve mikrobiyolojik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kontaminasyondan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korunarak çapraz </w:t>
            </w:r>
            <w:proofErr w:type="gram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oluşmasını engellemek.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Hekimlik uygulamalarının gerektirdiği girişimsel klinik ve koruyucu hekimlik becerilerini uygun bir şekilde gerçekleştirerek özel bakım gerektiren veya sistemik hastalığı olan hastaları uygun bir şekilde yönlendirebilmek.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Tanıya yönelik uygun radyografilerin elde edilerek yorumlanması ile ağız, diş ve çene radyolojisini etkin ve güvenli olarak uygulayabilmek.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Günümüz çağdaş hekimlik anlayışına uygun bilgi, </w:t>
            </w:r>
            <w:proofErr w:type="gram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beceri,</w:t>
            </w:r>
            <w:proofErr w:type="gram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ve etik ilkelere sahip olabilmek. </w:t>
            </w:r>
          </w:p>
          <w:p w:rsidR="00F36078" w:rsidRPr="00494B25" w:rsidRDefault="00F36078" w:rsidP="00F3607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Topluma yönelik ağız-diş sağlığı tarama programlarına katılarak bu konularda yeterli donanıma sahip olarak koruyucu diş hekimliği uygulamalarını ön planda tutabilmek.</w:t>
            </w:r>
          </w:p>
        </w:tc>
      </w:tr>
      <w:tr w:rsidR="00F36078" w:rsidRPr="00494B25" w:rsidTr="00D85640">
        <w:tc>
          <w:tcPr>
            <w:tcW w:w="9212" w:type="dxa"/>
            <w:gridSpan w:val="8"/>
          </w:tcPr>
          <w:p w:rsidR="00F36078" w:rsidRPr="00494B25" w:rsidRDefault="00F36078" w:rsidP="00F36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Kaynaklar</w:t>
            </w:r>
          </w:p>
        </w:tc>
      </w:tr>
      <w:tr w:rsidR="00F36078" w:rsidRPr="00494B25" w:rsidTr="00D85640">
        <w:tc>
          <w:tcPr>
            <w:tcW w:w="9212" w:type="dxa"/>
            <w:gridSpan w:val="8"/>
          </w:tcPr>
          <w:p w:rsidR="00F36078" w:rsidRPr="00494B25" w:rsidRDefault="00F36078" w:rsidP="00F3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Bilge, M. (2012). </w:t>
            </w:r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Diş Hekimliğinde Muayene ve Oral </w:t>
            </w:r>
            <w:proofErr w:type="spellStart"/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>Diagnoz</w:t>
            </w:r>
            <w:proofErr w:type="spellEnd"/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Erzurum: Atatürk Üniversitesi Yayın Evi.</w:t>
            </w:r>
          </w:p>
          <w:p w:rsidR="00F36078" w:rsidRPr="00494B25" w:rsidRDefault="00F36078" w:rsidP="00F3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Ünür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, M. (2012). </w:t>
            </w:r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Ağız Hastalıklarının Tanı ve Tedavisi. </w:t>
            </w: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İstanbul: İstanbul Üniversitesi Yayın Evi.</w:t>
            </w:r>
          </w:p>
          <w:p w:rsidR="00F36078" w:rsidRPr="00494B25" w:rsidRDefault="00F36078" w:rsidP="00F36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White, S.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Pharoah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, M. (2013). </w:t>
            </w:r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Oral </w:t>
            </w:r>
            <w:proofErr w:type="spellStart"/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>radiology</w:t>
            </w:r>
            <w:proofErr w:type="spellEnd"/>
            <w:r w:rsidRPr="00494B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 Toronto: </w:t>
            </w:r>
            <w:proofErr w:type="spellStart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Mosby</w:t>
            </w:r>
            <w:proofErr w:type="spellEnd"/>
            <w:r w:rsidRPr="00494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36078" w:rsidRPr="00494B25" w:rsidTr="00D85640">
        <w:tc>
          <w:tcPr>
            <w:tcW w:w="9212" w:type="dxa"/>
            <w:gridSpan w:val="8"/>
          </w:tcPr>
          <w:p w:rsidR="00F36078" w:rsidRPr="00494B25" w:rsidRDefault="00F36078" w:rsidP="00F36078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F36078" w:rsidRPr="00494B25" w:rsidTr="00D85640">
        <w:trPr>
          <w:trHeight w:val="411"/>
        </w:trPr>
        <w:tc>
          <w:tcPr>
            <w:tcW w:w="9212" w:type="dxa"/>
            <w:gridSpan w:val="8"/>
          </w:tcPr>
          <w:p w:rsidR="00F36078" w:rsidRPr="00494B25" w:rsidRDefault="00F36078" w:rsidP="00F36078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F36078" w:rsidRPr="00494B25" w:rsidRDefault="00F36078" w:rsidP="00F36078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</w:t>
            </w: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F36078" w:rsidRPr="00494B25" w:rsidRDefault="00F36078" w:rsidP="00F36078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494B2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</w:t>
            </w:r>
          </w:p>
        </w:tc>
      </w:tr>
    </w:tbl>
    <w:p w:rsidR="00BD265A" w:rsidRPr="00494B25" w:rsidRDefault="00C05E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BE4191" w:rsidRPr="00494B25" w:rsidTr="00BE4191">
        <w:trPr>
          <w:trHeight w:val="627"/>
        </w:trPr>
        <w:tc>
          <w:tcPr>
            <w:tcW w:w="77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4" w:type="dxa"/>
            <w:gridSpan w:val="18"/>
          </w:tcPr>
          <w:p w:rsidR="00BE4191" w:rsidRPr="00494B25" w:rsidRDefault="00BE4191" w:rsidP="00A5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BE4191" w:rsidRPr="00494B25" w:rsidRDefault="00BE4191" w:rsidP="00A5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BE4191" w:rsidRPr="00494B25" w:rsidTr="00BE4191">
        <w:trPr>
          <w:trHeight w:val="349"/>
        </w:trPr>
        <w:tc>
          <w:tcPr>
            <w:tcW w:w="77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13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9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E4191" w:rsidRPr="00494B25" w:rsidTr="00BE4191">
        <w:trPr>
          <w:trHeight w:val="300"/>
        </w:trPr>
        <w:tc>
          <w:tcPr>
            <w:tcW w:w="774" w:type="dxa"/>
          </w:tcPr>
          <w:p w:rsidR="00BE4191" w:rsidRPr="00494B25" w:rsidRDefault="00B923D0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BE4191"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4191" w:rsidRPr="00494B25" w:rsidTr="00BE4191">
        <w:trPr>
          <w:trHeight w:val="312"/>
        </w:trPr>
        <w:tc>
          <w:tcPr>
            <w:tcW w:w="774" w:type="dxa"/>
          </w:tcPr>
          <w:p w:rsidR="00BE4191" w:rsidRPr="00494B25" w:rsidRDefault="00B923D0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BE4191"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4191" w:rsidRPr="00494B25" w:rsidTr="00BE4191">
        <w:trPr>
          <w:trHeight w:val="70"/>
        </w:trPr>
        <w:tc>
          <w:tcPr>
            <w:tcW w:w="774" w:type="dxa"/>
          </w:tcPr>
          <w:p w:rsidR="00BE4191" w:rsidRPr="00494B25" w:rsidRDefault="00B923D0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BE4191"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4191" w:rsidRPr="00494B25" w:rsidTr="00BE4191">
        <w:trPr>
          <w:trHeight w:val="312"/>
        </w:trPr>
        <w:tc>
          <w:tcPr>
            <w:tcW w:w="774" w:type="dxa"/>
          </w:tcPr>
          <w:p w:rsidR="00BE4191" w:rsidRPr="00494B25" w:rsidRDefault="00B923D0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4191" w:rsidRPr="00494B25" w:rsidTr="00A5165C">
        <w:trPr>
          <w:trHeight w:val="312"/>
        </w:trPr>
        <w:tc>
          <w:tcPr>
            <w:tcW w:w="9608" w:type="dxa"/>
            <w:gridSpan w:val="19"/>
          </w:tcPr>
          <w:p w:rsidR="00BE4191" w:rsidRPr="00494B25" w:rsidRDefault="00B923D0" w:rsidP="00A5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BE4191"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BE4191"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BE4191" w:rsidRPr="00494B25" w:rsidTr="00BE4191">
        <w:trPr>
          <w:trHeight w:val="474"/>
        </w:trPr>
        <w:tc>
          <w:tcPr>
            <w:tcW w:w="774" w:type="dxa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2" w:type="dxa"/>
            <w:gridSpan w:val="3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74" w:type="dxa"/>
            <w:gridSpan w:val="3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92" w:type="dxa"/>
            <w:gridSpan w:val="4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0" w:type="dxa"/>
            <w:gridSpan w:val="4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BE4191" w:rsidRPr="00494B25" w:rsidRDefault="00BE4191" w:rsidP="00BE4191">
      <w:pPr>
        <w:rPr>
          <w:rFonts w:ascii="Times New Roman" w:hAnsi="Times New Roman" w:cs="Times New Roman"/>
          <w:sz w:val="20"/>
          <w:szCs w:val="20"/>
        </w:rPr>
      </w:pPr>
    </w:p>
    <w:p w:rsidR="00BE4191" w:rsidRPr="00494B25" w:rsidRDefault="00BE4191" w:rsidP="00BE4191">
      <w:pPr>
        <w:rPr>
          <w:rFonts w:ascii="Times New Roman" w:hAnsi="Times New Roman" w:cs="Times New Roman"/>
          <w:sz w:val="20"/>
          <w:szCs w:val="20"/>
        </w:rPr>
      </w:pPr>
    </w:p>
    <w:p w:rsidR="00BE4191" w:rsidRPr="00494B25" w:rsidRDefault="00BE4191" w:rsidP="00BE4191">
      <w:pPr>
        <w:rPr>
          <w:rFonts w:ascii="Times New Roman" w:hAnsi="Times New Roman" w:cs="Times New Roman"/>
          <w:b/>
          <w:sz w:val="20"/>
          <w:szCs w:val="20"/>
        </w:rPr>
      </w:pPr>
    </w:p>
    <w:p w:rsidR="00BE4191" w:rsidRPr="00494B25" w:rsidRDefault="00BE4191" w:rsidP="00B923D0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94B2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65" w:type="dxa"/>
        <w:tblInd w:w="-459" w:type="dxa"/>
        <w:tblLook w:val="04A0"/>
      </w:tblPr>
      <w:tblGrid>
        <w:gridCol w:w="10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E4191" w:rsidRPr="00494B25" w:rsidTr="00A5165C">
        <w:trPr>
          <w:trHeight w:val="328"/>
        </w:trPr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E4191" w:rsidRPr="00494B25" w:rsidRDefault="00BE4191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E4191" w:rsidRPr="00494B25" w:rsidTr="00A5165C">
        <w:trPr>
          <w:trHeight w:val="468"/>
        </w:trPr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Oral </w:t>
            </w:r>
            <w:proofErr w:type="spellStart"/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Diagnoz</w:t>
            </w:r>
            <w:proofErr w:type="spellEnd"/>
            <w:r w:rsidRPr="00494B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Radyoloji I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E4191" w:rsidRPr="00494B25" w:rsidRDefault="00BE4191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191" w:rsidRPr="00494B25" w:rsidRDefault="00BE4191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B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6375" w:rsidRPr="00494B25" w:rsidRDefault="00626375">
      <w:pPr>
        <w:rPr>
          <w:rFonts w:ascii="Times New Roman" w:hAnsi="Times New Roman" w:cs="Times New Roman"/>
          <w:sz w:val="20"/>
          <w:szCs w:val="20"/>
        </w:rPr>
      </w:pPr>
    </w:p>
    <w:sectPr w:rsidR="00626375" w:rsidRPr="00494B25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3DB"/>
    <w:multiLevelType w:val="hybridMultilevel"/>
    <w:tmpl w:val="22D4896E"/>
    <w:lvl w:ilvl="0" w:tplc="5B4CD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083C"/>
    <w:multiLevelType w:val="hybridMultilevel"/>
    <w:tmpl w:val="2B081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00203"/>
    <w:multiLevelType w:val="hybridMultilevel"/>
    <w:tmpl w:val="9F04D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8B9"/>
    <w:rsid w:val="00171784"/>
    <w:rsid w:val="001D58F5"/>
    <w:rsid w:val="003B18BF"/>
    <w:rsid w:val="00494B25"/>
    <w:rsid w:val="005929D8"/>
    <w:rsid w:val="00626375"/>
    <w:rsid w:val="006A1249"/>
    <w:rsid w:val="00727B3A"/>
    <w:rsid w:val="007E68B9"/>
    <w:rsid w:val="008039D0"/>
    <w:rsid w:val="008E08CF"/>
    <w:rsid w:val="00942AB7"/>
    <w:rsid w:val="00947406"/>
    <w:rsid w:val="009B58A3"/>
    <w:rsid w:val="00B923D0"/>
    <w:rsid w:val="00BE4191"/>
    <w:rsid w:val="00C05E15"/>
    <w:rsid w:val="00F36078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B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8B9"/>
    <w:pPr>
      <w:ind w:left="720"/>
      <w:contextualSpacing/>
    </w:pPr>
  </w:style>
  <w:style w:type="table" w:styleId="TabloKlavuzu">
    <w:name w:val="Table Grid"/>
    <w:basedOn w:val="NormalTablo"/>
    <w:uiPriority w:val="59"/>
    <w:rsid w:val="00BE419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6</cp:revision>
  <dcterms:created xsi:type="dcterms:W3CDTF">2018-11-19T07:11:00Z</dcterms:created>
  <dcterms:modified xsi:type="dcterms:W3CDTF">2018-12-05T08:17:00Z</dcterms:modified>
</cp:coreProperties>
</file>