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968"/>
        <w:gridCol w:w="295"/>
        <w:gridCol w:w="1143"/>
        <w:gridCol w:w="1231"/>
        <w:gridCol w:w="1083"/>
        <w:gridCol w:w="1445"/>
        <w:gridCol w:w="1588"/>
      </w:tblGrid>
      <w:tr w:rsidR="00B05989" w:rsidRPr="00276730" w:rsidTr="00540DE4">
        <w:tc>
          <w:tcPr>
            <w:tcW w:w="2974" w:type="dxa"/>
            <w:gridSpan w:val="3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43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231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083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445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88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B05989" w:rsidRPr="00276730" w:rsidTr="00540DE4">
        <w:tc>
          <w:tcPr>
            <w:tcW w:w="2974" w:type="dxa"/>
            <w:gridSpan w:val="3"/>
          </w:tcPr>
          <w:p w:rsidR="00B05989" w:rsidRPr="00276730" w:rsidRDefault="00A702B3" w:rsidP="00B0598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Ağız-Diş-Çene Hastalıkları Ve Cerrahisi I</w:t>
            </w:r>
          </w:p>
        </w:tc>
        <w:tc>
          <w:tcPr>
            <w:tcW w:w="1143" w:type="dxa"/>
          </w:tcPr>
          <w:p w:rsidR="00B05989" w:rsidRPr="00276730" w:rsidRDefault="001C36BE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3201302</w:t>
            </w:r>
            <w:bookmarkStart w:id="0" w:name="_GoBack"/>
            <w:bookmarkEnd w:id="0"/>
          </w:p>
        </w:tc>
        <w:tc>
          <w:tcPr>
            <w:tcW w:w="1231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</w:t>
            </w:r>
            <w:r w:rsidR="004020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-VI</w:t>
            </w:r>
          </w:p>
        </w:tc>
        <w:tc>
          <w:tcPr>
            <w:tcW w:w="1083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2-0</w:t>
            </w:r>
          </w:p>
        </w:tc>
        <w:tc>
          <w:tcPr>
            <w:tcW w:w="1445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88" w:type="dxa"/>
          </w:tcPr>
          <w:p w:rsidR="00B05989" w:rsidRPr="00276730" w:rsidRDefault="00A702B3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B05989" w:rsidRPr="00276730" w:rsidTr="00540DE4"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B05989" w:rsidRPr="00276730" w:rsidTr="00540DE4"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B05989" w:rsidRPr="00276730" w:rsidTr="00540DE4"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B05989" w:rsidRPr="00276730" w:rsidTr="00540DE4">
        <w:trPr>
          <w:trHeight w:val="225"/>
        </w:trPr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05989" w:rsidRPr="00276730" w:rsidTr="00540DE4">
        <w:trPr>
          <w:trHeight w:val="174"/>
        </w:trPr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05989" w:rsidRPr="00276730" w:rsidTr="00540DE4"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05989" w:rsidRPr="00276730" w:rsidTr="00540DE4"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Oral ve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maksillofasiyal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cerrahi ile ilgili temel bilgilerin verilmesi, güncel gelişmelerin takip edilmesi ve bunların teorik ve pratik uygulamalarla anlatılmasıdır.</w:t>
            </w:r>
          </w:p>
        </w:tc>
      </w:tr>
      <w:tr w:rsidR="00B05989" w:rsidRPr="00276730" w:rsidTr="00540DE4">
        <w:trPr>
          <w:trHeight w:val="170"/>
        </w:trPr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Bu dersin sonucunda öğrenci; </w:t>
            </w:r>
          </w:p>
          <w:p w:rsidR="00B05989" w:rsidRPr="00276730" w:rsidRDefault="00B05989" w:rsidP="00B0598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Hastaya yazılan ilaçları tanır.</w:t>
            </w:r>
          </w:p>
          <w:p w:rsidR="00B05989" w:rsidRPr="00941368" w:rsidRDefault="00B05989" w:rsidP="00B0598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Nasıl medikal tedavi planlaması gerektiğini öğrenir.</w:t>
            </w:r>
          </w:p>
          <w:p w:rsidR="00941368" w:rsidRPr="00941368" w:rsidRDefault="00941368" w:rsidP="00B0598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cerrahi temel prensipleri öğrenir.</w:t>
            </w:r>
          </w:p>
          <w:p w:rsidR="00941368" w:rsidRPr="00941368" w:rsidRDefault="00941368" w:rsidP="00B0598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 öncesi hasta hazırlamayı öğrenir.</w:t>
            </w:r>
          </w:p>
          <w:p w:rsidR="00941368" w:rsidRPr="00941368" w:rsidRDefault="00941368" w:rsidP="00B0598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Cerrahide kullanılan aletleri tanır.</w:t>
            </w:r>
          </w:p>
          <w:p w:rsidR="00941368" w:rsidRPr="00276730" w:rsidRDefault="00941368" w:rsidP="00B0598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Cerrahide asepsi ve antisepsi kurallarını öğrenir.</w:t>
            </w:r>
          </w:p>
        </w:tc>
      </w:tr>
      <w:tr w:rsidR="00B05989" w:rsidRPr="00276730" w:rsidTr="00540DE4">
        <w:tc>
          <w:tcPr>
            <w:tcW w:w="2679" w:type="dxa"/>
            <w:gridSpan w:val="2"/>
          </w:tcPr>
          <w:p w:rsidR="00B05989" w:rsidRPr="00276730" w:rsidRDefault="00B05989" w:rsidP="00B0598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785" w:type="dxa"/>
            <w:gridSpan w:val="6"/>
          </w:tcPr>
          <w:p w:rsidR="00B05989" w:rsidRPr="00276730" w:rsidRDefault="00B05989" w:rsidP="00B0598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Diş Hekimliğinde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Antibiyoterapi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Premedikasyon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İnsizyon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Sütürasyon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Biopsi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ve Teknikleri, Oral Cerrahi Komplikasyonları,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Maksiller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Sinüs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Perforasyonları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Odontojen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Kistler, Gömülü Dişler,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Orofasiyal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Enfeksiyonlar,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Elektrocerrahi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, Lazer</w:t>
            </w: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B05989" w:rsidRPr="00276730" w:rsidTr="00540DE4">
        <w:trPr>
          <w:trHeight w:val="210"/>
        </w:trPr>
        <w:tc>
          <w:tcPr>
            <w:tcW w:w="1711" w:type="dxa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753" w:type="dxa"/>
            <w:gridSpan w:val="7"/>
            <w:vAlign w:val="center"/>
          </w:tcPr>
          <w:p w:rsidR="00B05989" w:rsidRPr="00276730" w:rsidRDefault="00B05989" w:rsidP="00B059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Ağız, Diş, Çene Hastalıkları ve Cerrahisine Giriş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Maksillofasiyal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bölgenin cerrahi anatomisi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Maksillofasiyal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bölgenin cerrahi anatomisine devam edildi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ve Klinik Muayene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ve Klinik Muayene konusunun işlenmesine devam edildi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Muayene ve Muayene Yöntemleri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Muayene ve muayene yöntemlerinin anlatılmasına devam edildi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Hastanın ve hekimin operasyona hazırlanması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Hastanın ve hekimin operasyona hazırlanması konusu devam edildi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Maksillofasiyal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ve oral cerrahide kullanılan aletler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Maksillofasiyal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ve oral cerrahide kullanılan aletler konusuna devam edildi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Cerrahide asepsi ve antisepsi</w:t>
            </w:r>
          </w:p>
        </w:tc>
      </w:tr>
      <w:tr w:rsidR="00B05989" w:rsidRPr="00276730" w:rsidTr="00540DE4">
        <w:trPr>
          <w:trHeight w:val="240"/>
        </w:trPr>
        <w:tc>
          <w:tcPr>
            <w:tcW w:w="1711" w:type="dxa"/>
          </w:tcPr>
          <w:p w:rsidR="00B05989" w:rsidRPr="00276730" w:rsidRDefault="00B05989" w:rsidP="00B0598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gridSpan w:val="7"/>
          </w:tcPr>
          <w:p w:rsidR="00B05989" w:rsidRPr="00276730" w:rsidRDefault="00B05989" w:rsidP="00B059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Antiseptik ve dezenfektanlar</w:t>
            </w:r>
          </w:p>
        </w:tc>
      </w:tr>
      <w:tr w:rsidR="00537E3F" w:rsidRPr="00276730" w:rsidTr="00540DE4">
        <w:trPr>
          <w:trHeight w:val="240"/>
        </w:trPr>
        <w:tc>
          <w:tcPr>
            <w:tcW w:w="1711" w:type="dxa"/>
          </w:tcPr>
          <w:p w:rsidR="00537E3F" w:rsidRPr="00537E3F" w:rsidRDefault="00537E3F" w:rsidP="00537E3F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753" w:type="dxa"/>
            <w:gridSpan w:val="7"/>
          </w:tcPr>
          <w:p w:rsidR="00537E3F" w:rsidRPr="00276730" w:rsidRDefault="00402083" w:rsidP="00537E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çekim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endikasyonları</w:t>
            </w:r>
            <w:proofErr w:type="spellEnd"/>
          </w:p>
        </w:tc>
      </w:tr>
      <w:tr w:rsidR="00537E3F" w:rsidRPr="00276730" w:rsidTr="00540DE4">
        <w:trPr>
          <w:trHeight w:val="240"/>
        </w:trPr>
        <w:tc>
          <w:tcPr>
            <w:tcW w:w="1711" w:type="dxa"/>
          </w:tcPr>
          <w:p w:rsidR="00537E3F" w:rsidRPr="00537E3F" w:rsidRDefault="00537E3F" w:rsidP="00537E3F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753" w:type="dxa"/>
            <w:gridSpan w:val="7"/>
          </w:tcPr>
          <w:p w:rsidR="00537E3F" w:rsidRPr="00402083" w:rsidRDefault="00402083" w:rsidP="0053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208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5F5F5"/>
              </w:rPr>
              <w:t xml:space="preserve">Diş çekim </w:t>
            </w:r>
            <w:proofErr w:type="spellStart"/>
            <w:r w:rsidRPr="0040208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5F5F5"/>
              </w:rPr>
              <w:t>kontrendikasyonları</w:t>
            </w:r>
            <w:proofErr w:type="spellEnd"/>
          </w:p>
        </w:tc>
      </w:tr>
      <w:tr w:rsidR="00537E3F" w:rsidRPr="00276730" w:rsidTr="00540DE4">
        <w:trPr>
          <w:trHeight w:val="240"/>
        </w:trPr>
        <w:tc>
          <w:tcPr>
            <w:tcW w:w="1711" w:type="dxa"/>
          </w:tcPr>
          <w:p w:rsidR="00537E3F" w:rsidRPr="00537E3F" w:rsidRDefault="00537E3F" w:rsidP="00537E3F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753" w:type="dxa"/>
            <w:gridSpan w:val="7"/>
          </w:tcPr>
          <w:p w:rsidR="00537E3F" w:rsidRPr="00402083" w:rsidRDefault="00402083" w:rsidP="0053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208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5F5F5"/>
              </w:rPr>
              <w:t xml:space="preserve">Diş çekim </w:t>
            </w:r>
            <w:proofErr w:type="gramStart"/>
            <w:r w:rsidRPr="0040208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5F5F5"/>
              </w:rPr>
              <w:t>komplikasyonlar</w:t>
            </w:r>
            <w:proofErr w:type="gramEnd"/>
          </w:p>
        </w:tc>
      </w:tr>
      <w:tr w:rsidR="00537E3F" w:rsidRPr="00276730" w:rsidTr="00540DE4">
        <w:trPr>
          <w:trHeight w:val="240"/>
        </w:trPr>
        <w:tc>
          <w:tcPr>
            <w:tcW w:w="1711" w:type="dxa"/>
          </w:tcPr>
          <w:p w:rsidR="00537E3F" w:rsidRPr="00537E3F" w:rsidRDefault="00537E3F" w:rsidP="00537E3F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53" w:type="dxa"/>
            <w:gridSpan w:val="7"/>
          </w:tcPr>
          <w:p w:rsidR="00537E3F" w:rsidRPr="00276730" w:rsidRDefault="00402083" w:rsidP="00537E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2083">
              <w:rPr>
                <w:rFonts w:ascii="Times New Roman" w:hAnsi="Times New Roman" w:cs="Times New Roman"/>
                <w:sz w:val="20"/>
                <w:szCs w:val="20"/>
              </w:rPr>
              <w:t>Açık çekim prensipler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37E3F" w:rsidRPr="00276730" w:rsidTr="00540DE4">
        <w:trPr>
          <w:trHeight w:val="240"/>
        </w:trPr>
        <w:tc>
          <w:tcPr>
            <w:tcW w:w="1711" w:type="dxa"/>
          </w:tcPr>
          <w:p w:rsidR="00537E3F" w:rsidRPr="00537E3F" w:rsidRDefault="00537E3F" w:rsidP="00537E3F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53" w:type="dxa"/>
            <w:gridSpan w:val="7"/>
          </w:tcPr>
          <w:p w:rsidR="00537E3F" w:rsidRPr="00276730" w:rsidRDefault="00402083" w:rsidP="00537E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2083">
              <w:rPr>
                <w:rFonts w:ascii="Times New Roman" w:hAnsi="Times New Roman" w:cs="Times New Roman"/>
                <w:sz w:val="20"/>
                <w:szCs w:val="20"/>
              </w:rPr>
              <w:t>Medikal problemli hastalarda cerrahi yaklaşım prensipleri 1</w:t>
            </w:r>
          </w:p>
        </w:tc>
      </w:tr>
      <w:tr w:rsidR="00537E3F" w:rsidRPr="00276730" w:rsidTr="00540DE4">
        <w:trPr>
          <w:trHeight w:val="240"/>
        </w:trPr>
        <w:tc>
          <w:tcPr>
            <w:tcW w:w="1711" w:type="dxa"/>
          </w:tcPr>
          <w:p w:rsidR="00537E3F" w:rsidRPr="00537E3F" w:rsidRDefault="00537E3F" w:rsidP="00537E3F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753" w:type="dxa"/>
            <w:gridSpan w:val="7"/>
          </w:tcPr>
          <w:p w:rsidR="00537E3F" w:rsidRPr="00402083" w:rsidRDefault="00402083" w:rsidP="0053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208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5F5F5"/>
              </w:rPr>
              <w:t>Medikal problemli hastalarda cerrahi yaklaşım prensipleri 2</w:t>
            </w:r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Pr="00537E3F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753" w:type="dxa"/>
            <w:gridSpan w:val="7"/>
          </w:tcPr>
          <w:p w:rsidR="00402083" w:rsidRPr="00402083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Pr="00537E3F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753" w:type="dxa"/>
            <w:gridSpan w:val="7"/>
          </w:tcPr>
          <w:p w:rsidR="00402083" w:rsidRPr="00402083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208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5F5F5"/>
              </w:rPr>
              <w:t xml:space="preserve">Medikal problemli hastalarda cerrahi yaklaşım prensipleri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5F5F5"/>
              </w:rPr>
              <w:t>3</w:t>
            </w:r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Pr="00537E3F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753" w:type="dxa"/>
            <w:gridSpan w:val="7"/>
          </w:tcPr>
          <w:p w:rsidR="00402083" w:rsidRPr="00276730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83">
              <w:rPr>
                <w:rFonts w:ascii="Times New Roman" w:hAnsi="Times New Roman" w:cs="Times New Roman"/>
                <w:sz w:val="20"/>
                <w:szCs w:val="20"/>
              </w:rPr>
              <w:t>Fokal</w:t>
            </w:r>
            <w:proofErr w:type="spellEnd"/>
            <w:r w:rsidRPr="00402083">
              <w:rPr>
                <w:rFonts w:ascii="Times New Roman" w:hAnsi="Times New Roman" w:cs="Times New Roman"/>
                <w:sz w:val="20"/>
                <w:szCs w:val="20"/>
              </w:rPr>
              <w:t xml:space="preserve"> odaklar</w:t>
            </w:r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Pr="00537E3F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753" w:type="dxa"/>
            <w:gridSpan w:val="7"/>
          </w:tcPr>
          <w:p w:rsidR="00402083" w:rsidRPr="00276730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83">
              <w:rPr>
                <w:rFonts w:ascii="Times New Roman" w:hAnsi="Times New Roman" w:cs="Times New Roman"/>
                <w:sz w:val="20"/>
                <w:szCs w:val="20"/>
              </w:rPr>
              <w:t>Travmatizma</w:t>
            </w:r>
            <w:proofErr w:type="spellEnd"/>
            <w:r w:rsidRPr="00402083">
              <w:rPr>
                <w:rFonts w:ascii="Times New Roman" w:hAnsi="Times New Roman" w:cs="Times New Roman"/>
                <w:sz w:val="20"/>
                <w:szCs w:val="20"/>
              </w:rPr>
              <w:t>/ Tümör</w:t>
            </w:r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Pr="00537E3F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753" w:type="dxa"/>
            <w:gridSpan w:val="7"/>
          </w:tcPr>
          <w:p w:rsidR="00402083" w:rsidRPr="00276730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83">
              <w:rPr>
                <w:rFonts w:ascii="Times New Roman" w:hAnsi="Times New Roman" w:cs="Times New Roman"/>
                <w:sz w:val="20"/>
                <w:szCs w:val="20"/>
              </w:rPr>
              <w:t>Periapikal</w:t>
            </w:r>
            <w:proofErr w:type="spellEnd"/>
            <w:r w:rsidRPr="00402083">
              <w:rPr>
                <w:rFonts w:ascii="Times New Roman" w:hAnsi="Times New Roman" w:cs="Times New Roman"/>
                <w:sz w:val="20"/>
                <w:szCs w:val="20"/>
              </w:rPr>
              <w:t xml:space="preserve"> cerrahi yaklaşımlar</w:t>
            </w:r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Pr="00537E3F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53" w:type="dxa"/>
            <w:gridSpan w:val="7"/>
          </w:tcPr>
          <w:p w:rsidR="00402083" w:rsidRPr="00276730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2083">
              <w:rPr>
                <w:rFonts w:ascii="Times New Roman" w:hAnsi="Times New Roman" w:cs="Times New Roman"/>
                <w:sz w:val="20"/>
                <w:szCs w:val="20"/>
              </w:rPr>
              <w:t>Gömülü dişler</w:t>
            </w:r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753" w:type="dxa"/>
            <w:gridSpan w:val="7"/>
          </w:tcPr>
          <w:p w:rsidR="00402083" w:rsidRPr="00276730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Gömülü dişler işe ilgili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komplikasyonlar</w:t>
            </w:r>
            <w:proofErr w:type="gramEnd"/>
          </w:p>
        </w:tc>
      </w:tr>
      <w:tr w:rsidR="00402083" w:rsidRPr="00276730" w:rsidTr="00540DE4">
        <w:trPr>
          <w:trHeight w:val="240"/>
        </w:trPr>
        <w:tc>
          <w:tcPr>
            <w:tcW w:w="1711" w:type="dxa"/>
          </w:tcPr>
          <w:p w:rsidR="00402083" w:rsidRDefault="00402083" w:rsidP="00402083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753" w:type="dxa"/>
            <w:gridSpan w:val="7"/>
          </w:tcPr>
          <w:p w:rsidR="00402083" w:rsidRPr="00276730" w:rsidRDefault="00402083" w:rsidP="00402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Ağız Diş ve Çene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Cerrahsinde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ilaç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kullannımı</w:t>
            </w:r>
            <w:proofErr w:type="spellEnd"/>
          </w:p>
        </w:tc>
      </w:tr>
      <w:tr w:rsidR="00402083" w:rsidRPr="00276730" w:rsidTr="00540DE4">
        <w:trPr>
          <w:trHeight w:val="300"/>
        </w:trPr>
        <w:tc>
          <w:tcPr>
            <w:tcW w:w="9464" w:type="dxa"/>
            <w:gridSpan w:val="8"/>
          </w:tcPr>
          <w:p w:rsidR="00402083" w:rsidRPr="00276730" w:rsidRDefault="00402083" w:rsidP="004020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402083" w:rsidRPr="00276730" w:rsidTr="00540DE4">
        <w:trPr>
          <w:trHeight w:val="425"/>
        </w:trPr>
        <w:tc>
          <w:tcPr>
            <w:tcW w:w="9464" w:type="dxa"/>
            <w:gridSpan w:val="8"/>
            <w:vAlign w:val="center"/>
          </w:tcPr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1-Ağız-diş sağlığını sağlamaya yönelik olarak diş hekimliğinde kullanılan cihaz ve aleti kullanabilmenin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yanısıra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diş hekimliğinde kullanılan her tür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biomateryal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konusunda yeterli bilgiye sahip olabilmek.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2-Süt ve daimi dişlerin anatomik yapılarının, gelişim ve fonksiyonlarının öğrenilerek gerek klinik uygulamalarda gerekse deneysel araştırmalarda kullanılabilmek.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3-Diş hekimliği mesleği ile ilgili kendini sürekli geliştirebilmek, güncel tedavi yaklaşımlarını takip ederek öğrendiklerini uygulamalarında kullanabilmek.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4-Kazanmış olduğu temel tıp bilimleri bilgilerini gerek klinik gerekse laboratuar çalışmalarında uygulayabilmek. 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5-Ağız ve çevre dokulara ait problemlerin çözümüne yönelik geniş kapsamlı tanı ve tedavi planlaması yapabilmek.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6-Dişler ve çevre dokularla ilişkili terim ve tanımlamaları öğrenmek.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7-Klinik uygulamalar esnasında fiziksel, kimyasal, ve mikrobiyolojik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kontaminasyondan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korunarak çapraz </w:t>
            </w:r>
            <w:proofErr w:type="gram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oluşmasını engellemek. 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8-Hekimlik uygulamalarının gerektirdiği girişimsel klinik ve koruyucu hekimlik becerilerini uygun bir şekilde gerçekleştirerek özel bakım gerektiren veya sistemik hastalığı olan hastaları uygun bir şekilde yönlendirebilmek. </w:t>
            </w:r>
          </w:p>
          <w:p w:rsidR="00402083" w:rsidRPr="00276730" w:rsidRDefault="00402083" w:rsidP="0040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9-Topluma yönelik ağız-diş sağlığı tarama programlarına katılarak bu konularda yeterli donanıma sahip olarak koruyucu diş hekimliği uygulamalarını ön planda tutabilmek</w:t>
            </w:r>
            <w:r w:rsidRPr="002767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</w:tr>
    </w:tbl>
    <w:p w:rsidR="00C34BCB" w:rsidRPr="00276730" w:rsidRDefault="00C34BCB" w:rsidP="00C34BCB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C34BCB" w:rsidRPr="00276730" w:rsidTr="00540DE4">
        <w:trPr>
          <w:trHeight w:val="340"/>
        </w:trPr>
        <w:tc>
          <w:tcPr>
            <w:tcW w:w="9712" w:type="dxa"/>
          </w:tcPr>
          <w:p w:rsidR="00C34BCB" w:rsidRPr="00276730" w:rsidRDefault="00C34BCB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Kaynaklar </w:t>
            </w:r>
          </w:p>
        </w:tc>
      </w:tr>
      <w:tr w:rsidR="00C34BCB" w:rsidRPr="00276730" w:rsidTr="00540DE4">
        <w:trPr>
          <w:trHeight w:val="340"/>
        </w:trPr>
        <w:tc>
          <w:tcPr>
            <w:tcW w:w="9712" w:type="dxa"/>
          </w:tcPr>
          <w:p w:rsidR="00C34BCB" w:rsidRPr="00276730" w:rsidRDefault="00C34BCB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Miloro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B.C. (2004). </w:t>
            </w:r>
            <w:proofErr w:type="spellStart"/>
            <w:r w:rsidRPr="00276730">
              <w:rPr>
                <w:rFonts w:ascii="Times New Roman" w:hAnsi="Times New Roman" w:cs="Times New Roman"/>
                <w:i/>
                <w:sz w:val="20"/>
                <w:szCs w:val="20"/>
              </w:rPr>
              <w:t>Petersn'sprinciples</w:t>
            </w:r>
            <w:proofErr w:type="spellEnd"/>
            <w:r w:rsidRPr="002767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oral </w:t>
            </w:r>
            <w:proofErr w:type="spellStart"/>
            <w:r w:rsidRPr="00276730">
              <w:rPr>
                <w:rFonts w:ascii="Times New Roman" w:hAnsi="Times New Roman" w:cs="Times New Roman"/>
                <w:i/>
                <w:sz w:val="20"/>
                <w:szCs w:val="20"/>
              </w:rPr>
              <w:t>andmaxillofacialsurgery</w:t>
            </w:r>
            <w:proofErr w:type="spellEnd"/>
            <w:r w:rsidRPr="0027673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editionDeckerInc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4BCB" w:rsidRPr="00276730" w:rsidRDefault="00C34BCB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Raymond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 W.B.S. (2003). </w:t>
            </w:r>
            <w:r w:rsidRPr="002767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Oral </w:t>
            </w:r>
            <w:proofErr w:type="spellStart"/>
            <w:r w:rsidRPr="00276730">
              <w:rPr>
                <w:rFonts w:ascii="Times New Roman" w:hAnsi="Times New Roman" w:cs="Times New Roman"/>
                <w:i/>
                <w:sz w:val="20"/>
                <w:szCs w:val="20"/>
              </w:rPr>
              <w:t>andmaxillofacialsurgery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BCB" w:rsidRPr="00276730" w:rsidRDefault="00C34BCB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 xml:space="preserve">Türker, M. Yücetaş, Ş. (2004). </w:t>
            </w:r>
            <w:r w:rsidRPr="00276730">
              <w:rPr>
                <w:rFonts w:ascii="Times New Roman" w:hAnsi="Times New Roman" w:cs="Times New Roman"/>
                <w:i/>
                <w:sz w:val="20"/>
                <w:szCs w:val="20"/>
              </w:rPr>
              <w:t>Ağız, diş, çene hastalıkları ve cerrahisi</w:t>
            </w: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. İstanbul: Özyurt matbaa.</w:t>
            </w:r>
          </w:p>
        </w:tc>
      </w:tr>
      <w:tr w:rsidR="00C34BCB" w:rsidRPr="00276730" w:rsidTr="00540DE4">
        <w:trPr>
          <w:trHeight w:val="340"/>
        </w:trPr>
        <w:tc>
          <w:tcPr>
            <w:tcW w:w="9712" w:type="dxa"/>
          </w:tcPr>
          <w:p w:rsidR="00C34BCB" w:rsidRPr="00276730" w:rsidRDefault="00C34BCB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C34BCB" w:rsidRPr="00276730" w:rsidTr="00540DE4">
        <w:trPr>
          <w:trHeight w:val="471"/>
        </w:trPr>
        <w:tc>
          <w:tcPr>
            <w:tcW w:w="9712" w:type="dxa"/>
          </w:tcPr>
          <w:p w:rsidR="00C34BCB" w:rsidRPr="00276730" w:rsidRDefault="00C34BCB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:</w:t>
            </w: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C34BCB" w:rsidRPr="00276730" w:rsidRDefault="00C34BCB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2767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Final:  </w:t>
            </w: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C34BCB" w:rsidRPr="00276730" w:rsidRDefault="00C34BCB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767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Bütünleme:  </w:t>
            </w:r>
            <w:r w:rsidRPr="002767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%60</w:t>
            </w:r>
          </w:p>
        </w:tc>
      </w:tr>
    </w:tbl>
    <w:tbl>
      <w:tblPr>
        <w:tblStyle w:val="TabloKlavuzu"/>
        <w:tblpPr w:leftFromText="141" w:rightFromText="141" w:vertAnchor="text" w:horzAnchor="margin" w:tblpY="-763"/>
        <w:tblW w:w="9747" w:type="dxa"/>
        <w:tblLayout w:type="fixed"/>
        <w:tblLook w:val="04A0"/>
      </w:tblPr>
      <w:tblGrid>
        <w:gridCol w:w="804"/>
        <w:gridCol w:w="582"/>
        <w:gridCol w:w="582"/>
        <w:gridCol w:w="582"/>
        <w:gridCol w:w="582"/>
        <w:gridCol w:w="515"/>
        <w:gridCol w:w="507"/>
        <w:gridCol w:w="144"/>
        <w:gridCol w:w="583"/>
        <w:gridCol w:w="583"/>
        <w:gridCol w:w="451"/>
        <w:gridCol w:w="132"/>
        <w:gridCol w:w="683"/>
        <w:gridCol w:w="36"/>
        <w:gridCol w:w="567"/>
        <w:gridCol w:w="80"/>
        <w:gridCol w:w="335"/>
        <w:gridCol w:w="293"/>
        <w:gridCol w:w="55"/>
        <w:gridCol w:w="512"/>
        <w:gridCol w:w="709"/>
        <w:gridCol w:w="430"/>
      </w:tblGrid>
      <w:tr w:rsidR="00B05989" w:rsidRPr="00276730" w:rsidTr="00540DE4">
        <w:trPr>
          <w:trHeight w:val="540"/>
        </w:trPr>
        <w:tc>
          <w:tcPr>
            <w:tcW w:w="805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2" w:type="dxa"/>
            <w:gridSpan w:val="21"/>
          </w:tcPr>
          <w:p w:rsidR="00B05989" w:rsidRPr="00276730" w:rsidRDefault="00B05989" w:rsidP="00B0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B05989" w:rsidRPr="00276730" w:rsidRDefault="00B05989" w:rsidP="00B0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40DE4" w:rsidRPr="00276730" w:rsidTr="00540DE4">
        <w:trPr>
          <w:trHeight w:val="269"/>
        </w:trPr>
        <w:tc>
          <w:tcPr>
            <w:tcW w:w="805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PÇ1</w:t>
            </w:r>
          </w:p>
        </w:tc>
        <w:tc>
          <w:tcPr>
            <w:tcW w:w="583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PÇ2</w:t>
            </w:r>
          </w:p>
        </w:tc>
        <w:tc>
          <w:tcPr>
            <w:tcW w:w="583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PÇ3</w:t>
            </w:r>
          </w:p>
        </w:tc>
        <w:tc>
          <w:tcPr>
            <w:tcW w:w="583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PÇ4</w:t>
            </w:r>
          </w:p>
        </w:tc>
        <w:tc>
          <w:tcPr>
            <w:tcW w:w="515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PÇ5</w:t>
            </w:r>
          </w:p>
        </w:tc>
        <w:tc>
          <w:tcPr>
            <w:tcW w:w="651" w:type="dxa"/>
            <w:gridSpan w:val="2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PÇ6</w:t>
            </w:r>
          </w:p>
        </w:tc>
        <w:tc>
          <w:tcPr>
            <w:tcW w:w="583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PÇ7</w:t>
            </w:r>
          </w:p>
        </w:tc>
        <w:tc>
          <w:tcPr>
            <w:tcW w:w="583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PÇ8</w:t>
            </w:r>
          </w:p>
        </w:tc>
        <w:tc>
          <w:tcPr>
            <w:tcW w:w="451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PÇ9</w:t>
            </w:r>
          </w:p>
        </w:tc>
        <w:tc>
          <w:tcPr>
            <w:tcW w:w="851" w:type="dxa"/>
            <w:gridSpan w:val="3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PÇ10</w:t>
            </w:r>
          </w:p>
        </w:tc>
        <w:tc>
          <w:tcPr>
            <w:tcW w:w="567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PÇ11</w:t>
            </w:r>
          </w:p>
        </w:tc>
        <w:tc>
          <w:tcPr>
            <w:tcW w:w="708" w:type="dxa"/>
            <w:gridSpan w:val="3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PÇ12</w:t>
            </w:r>
          </w:p>
        </w:tc>
        <w:tc>
          <w:tcPr>
            <w:tcW w:w="567" w:type="dxa"/>
            <w:gridSpan w:val="2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PÇ13</w:t>
            </w:r>
          </w:p>
        </w:tc>
        <w:tc>
          <w:tcPr>
            <w:tcW w:w="709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PÇ14</w:t>
            </w:r>
          </w:p>
        </w:tc>
        <w:tc>
          <w:tcPr>
            <w:tcW w:w="425" w:type="dxa"/>
          </w:tcPr>
          <w:p w:rsidR="00B05989" w:rsidRPr="00540DE4" w:rsidRDefault="00B05989" w:rsidP="00B059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0DE4">
              <w:rPr>
                <w:rFonts w:ascii="Times New Roman" w:hAnsi="Times New Roman" w:cs="Times New Roman"/>
                <w:b/>
                <w:sz w:val="16"/>
                <w:szCs w:val="20"/>
              </w:rPr>
              <w:t>PÇ15</w:t>
            </w:r>
          </w:p>
        </w:tc>
      </w:tr>
      <w:tr w:rsidR="00B05989" w:rsidRPr="00276730" w:rsidTr="00540DE4">
        <w:trPr>
          <w:trHeight w:val="258"/>
        </w:trPr>
        <w:tc>
          <w:tcPr>
            <w:tcW w:w="805" w:type="dxa"/>
          </w:tcPr>
          <w:p w:rsidR="00B05989" w:rsidRPr="00276730" w:rsidRDefault="00B0396F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B05989"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817E21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gridSpan w:val="2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817E21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3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3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5989" w:rsidRPr="00276730" w:rsidTr="00540DE4">
        <w:trPr>
          <w:trHeight w:val="269"/>
        </w:trPr>
        <w:tc>
          <w:tcPr>
            <w:tcW w:w="805" w:type="dxa"/>
          </w:tcPr>
          <w:p w:rsidR="00B05989" w:rsidRPr="00276730" w:rsidRDefault="00B0396F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B05989"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dxa"/>
          </w:tcPr>
          <w:p w:rsidR="00B05989" w:rsidRPr="00276730" w:rsidRDefault="00817E21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gridSpan w:val="2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3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3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5989" w:rsidRPr="00276730" w:rsidTr="00540DE4">
        <w:trPr>
          <w:trHeight w:val="269"/>
        </w:trPr>
        <w:tc>
          <w:tcPr>
            <w:tcW w:w="9747" w:type="dxa"/>
            <w:gridSpan w:val="22"/>
          </w:tcPr>
          <w:p w:rsidR="00B05989" w:rsidRPr="00276730" w:rsidRDefault="00B0396F" w:rsidP="00B0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B05989"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PÇ</w:t>
            </w:r>
            <w:proofErr w:type="gramEnd"/>
            <w:r w:rsidR="00B05989"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B05989" w:rsidRPr="00276730" w:rsidTr="00540DE4">
        <w:trPr>
          <w:trHeight w:val="408"/>
        </w:trPr>
        <w:tc>
          <w:tcPr>
            <w:tcW w:w="805" w:type="dxa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5" w:type="dxa"/>
            <w:gridSpan w:val="3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6" w:type="dxa"/>
            <w:gridSpan w:val="4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33" w:type="dxa"/>
            <w:gridSpan w:val="6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999" w:type="dxa"/>
            <w:gridSpan w:val="5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B0396F" w:rsidRDefault="00B0396F" w:rsidP="00B0396F">
      <w:pPr>
        <w:jc w:val="center"/>
        <w:rPr>
          <w:rStyle w:val="fontstyle01"/>
          <w:rFonts w:ascii="Times New Roman" w:hAnsi="Times New Roman" w:cs="Times New Roman"/>
        </w:rPr>
      </w:pPr>
    </w:p>
    <w:p w:rsidR="00BD265A" w:rsidRPr="00B0396F" w:rsidRDefault="00B0396F" w:rsidP="00B0396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Y="111"/>
        <w:tblW w:w="9724" w:type="dxa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B05989" w:rsidRPr="00276730" w:rsidTr="00540DE4">
        <w:trPr>
          <w:trHeight w:val="492"/>
        </w:trPr>
        <w:tc>
          <w:tcPr>
            <w:tcW w:w="1066" w:type="dxa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B05989" w:rsidRPr="00276730" w:rsidRDefault="00B05989" w:rsidP="00B05989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05989" w:rsidRPr="00276730" w:rsidTr="00540DE4">
        <w:trPr>
          <w:trHeight w:val="704"/>
        </w:trPr>
        <w:tc>
          <w:tcPr>
            <w:tcW w:w="1066" w:type="dxa"/>
          </w:tcPr>
          <w:p w:rsidR="00B05989" w:rsidRPr="00276730" w:rsidRDefault="00B05989" w:rsidP="007559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7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 Diş Çene Hastalıkları ve Cerrahisi I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5989" w:rsidRPr="00276730" w:rsidRDefault="00B05989" w:rsidP="00B0598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B05989" w:rsidRPr="00276730" w:rsidRDefault="00B05989" w:rsidP="00B0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44DD8" w:rsidRPr="00276730" w:rsidRDefault="00A44DD8" w:rsidP="00A44DD8">
      <w:pPr>
        <w:rPr>
          <w:rFonts w:ascii="Times New Roman" w:hAnsi="Times New Roman" w:cs="Times New Roman"/>
          <w:sz w:val="20"/>
          <w:szCs w:val="20"/>
        </w:rPr>
      </w:pPr>
    </w:p>
    <w:p w:rsidR="00A44DD8" w:rsidRPr="00276730" w:rsidRDefault="00A44DD8" w:rsidP="00A44DD8">
      <w:pPr>
        <w:rPr>
          <w:rFonts w:ascii="Times New Roman" w:hAnsi="Times New Roman" w:cs="Times New Roman"/>
          <w:sz w:val="20"/>
          <w:szCs w:val="20"/>
        </w:rPr>
      </w:pPr>
    </w:p>
    <w:p w:rsidR="00A44DD8" w:rsidRPr="00276730" w:rsidRDefault="00A44DD8">
      <w:pPr>
        <w:rPr>
          <w:rFonts w:ascii="Times New Roman" w:hAnsi="Times New Roman" w:cs="Times New Roman"/>
          <w:sz w:val="20"/>
          <w:szCs w:val="20"/>
        </w:rPr>
      </w:pPr>
    </w:p>
    <w:sectPr w:rsidR="00A44DD8" w:rsidRPr="00276730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BBA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0F5436A2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15936B47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1A544416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24AB780B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27B27FEA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2D166A5E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>
    <w:nsid w:val="327B6489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3E5911EA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>
    <w:nsid w:val="53E94674"/>
    <w:multiLevelType w:val="hybridMultilevel"/>
    <w:tmpl w:val="97D65D8C"/>
    <w:lvl w:ilvl="0" w:tplc="46EE88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770A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680C5131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7C4E0E95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>
    <w:nsid w:val="7EE276CD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BCB"/>
    <w:rsid w:val="001C36BE"/>
    <w:rsid w:val="00276730"/>
    <w:rsid w:val="00402083"/>
    <w:rsid w:val="00537E3F"/>
    <w:rsid w:val="00540DE4"/>
    <w:rsid w:val="006A1249"/>
    <w:rsid w:val="00755924"/>
    <w:rsid w:val="00797599"/>
    <w:rsid w:val="008039D0"/>
    <w:rsid w:val="00817E21"/>
    <w:rsid w:val="00905CE4"/>
    <w:rsid w:val="00941368"/>
    <w:rsid w:val="009B58A3"/>
    <w:rsid w:val="00A15A38"/>
    <w:rsid w:val="00A44DD8"/>
    <w:rsid w:val="00A702B3"/>
    <w:rsid w:val="00A741B4"/>
    <w:rsid w:val="00A90C9A"/>
    <w:rsid w:val="00B0396F"/>
    <w:rsid w:val="00B05989"/>
    <w:rsid w:val="00B6004B"/>
    <w:rsid w:val="00B75BBE"/>
    <w:rsid w:val="00C34BCB"/>
    <w:rsid w:val="00E757B3"/>
    <w:rsid w:val="00F72E44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C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BCB"/>
    <w:pPr>
      <w:ind w:left="720"/>
      <w:contextualSpacing/>
    </w:pPr>
  </w:style>
  <w:style w:type="table" w:styleId="TabloKlavuzu">
    <w:name w:val="Table Grid"/>
    <w:basedOn w:val="NormalTablo"/>
    <w:uiPriority w:val="59"/>
    <w:rsid w:val="00A44DD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B0396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auto-style4">
    <w:name w:val="auto-style4"/>
    <w:basedOn w:val="VarsaylanParagrafYazTipi"/>
    <w:rsid w:val="00A15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18</cp:revision>
  <dcterms:created xsi:type="dcterms:W3CDTF">2018-09-21T18:12:00Z</dcterms:created>
  <dcterms:modified xsi:type="dcterms:W3CDTF">2018-12-05T08:17:00Z</dcterms:modified>
</cp:coreProperties>
</file>